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00" w:type="dxa"/>
        <w:tblInd w:w="-972" w:type="dxa"/>
        <w:tblCellMar>
          <w:left w:w="0" w:type="dxa"/>
          <w:right w:w="0" w:type="dxa"/>
        </w:tblCellMar>
        <w:tblLook w:val="0000" w:firstRow="0" w:lastRow="0" w:firstColumn="0" w:lastColumn="0" w:noHBand="0" w:noVBand="0"/>
      </w:tblPr>
      <w:tblGrid>
        <w:gridCol w:w="5400"/>
        <w:gridCol w:w="5400"/>
      </w:tblGrid>
      <w:tr w:rsidR="00434B21" w:rsidRPr="00797869" w:rsidTr="00190773">
        <w:trPr>
          <w:trHeight w:val="555"/>
        </w:trPr>
        <w:tc>
          <w:tcPr>
            <w:tcW w:w="5400" w:type="dxa"/>
            <w:tcMar>
              <w:top w:w="0" w:type="dxa"/>
              <w:left w:w="108" w:type="dxa"/>
              <w:bottom w:w="0" w:type="dxa"/>
              <w:right w:w="108" w:type="dxa"/>
            </w:tcMar>
          </w:tcPr>
          <w:p w:rsidR="00434B21" w:rsidRPr="00797869" w:rsidRDefault="00434B21" w:rsidP="002F4215">
            <w:pPr>
              <w:pStyle w:val="NormalWeb"/>
              <w:spacing w:before="0" w:beforeAutospacing="0" w:after="0" w:afterAutospacing="0"/>
              <w:ind w:hanging="108"/>
              <w:jc w:val="center"/>
              <w:rPr>
                <w:bCs/>
                <w:szCs w:val="26"/>
              </w:rPr>
            </w:pPr>
            <w:r w:rsidRPr="00797869">
              <w:rPr>
                <w:bCs/>
                <w:szCs w:val="26"/>
              </w:rPr>
              <w:t>TỔNG LIÊN ĐOÀN LAO ĐỘNG VIỆT NAM</w:t>
            </w:r>
          </w:p>
          <w:p w:rsidR="00434B21" w:rsidRPr="00797869" w:rsidRDefault="00434B21" w:rsidP="00190773">
            <w:pPr>
              <w:pStyle w:val="NormalWeb"/>
              <w:spacing w:before="0" w:beforeAutospacing="0" w:after="0" w:afterAutospacing="0"/>
              <w:ind w:hanging="108"/>
              <w:jc w:val="center"/>
              <w:rPr>
                <w:sz w:val="20"/>
                <w:szCs w:val="20"/>
              </w:rPr>
            </w:pPr>
            <w:r w:rsidRPr="00797869">
              <w:rPr>
                <w:b/>
                <w:bCs/>
                <w:sz w:val="26"/>
                <w:szCs w:val="26"/>
              </w:rPr>
              <w:t>LIÊN ĐOÀN LAO ĐỘNG TỈNH BÌNH ĐỊNH</w:t>
            </w:r>
          </w:p>
        </w:tc>
        <w:tc>
          <w:tcPr>
            <w:tcW w:w="5400" w:type="dxa"/>
            <w:tcBorders>
              <w:left w:val="nil"/>
            </w:tcBorders>
            <w:tcMar>
              <w:top w:w="0" w:type="dxa"/>
              <w:left w:w="108" w:type="dxa"/>
              <w:bottom w:w="0" w:type="dxa"/>
              <w:right w:w="108" w:type="dxa"/>
            </w:tcMar>
          </w:tcPr>
          <w:p w:rsidR="00434B21" w:rsidRPr="00797869" w:rsidRDefault="00434B21" w:rsidP="002F4215">
            <w:pPr>
              <w:pStyle w:val="NormalWeb"/>
              <w:spacing w:before="0" w:beforeAutospacing="0"/>
              <w:jc w:val="center"/>
              <w:rPr>
                <w:sz w:val="18"/>
                <w:szCs w:val="26"/>
              </w:rPr>
            </w:pPr>
            <w:r w:rsidRPr="00797869">
              <w:rPr>
                <w:b/>
                <w:bCs/>
              </w:rPr>
              <w:t>CỘNG HÒA XÃ HỘI CHỦ NGHĨA VIỆT NAM</w:t>
            </w:r>
            <w:r w:rsidRPr="00797869">
              <w:rPr>
                <w:b/>
                <w:bCs/>
                <w:sz w:val="26"/>
                <w:szCs w:val="26"/>
              </w:rPr>
              <w:br/>
              <w:t>Độc lập - Tự do - Hạnh phúc</w:t>
            </w:r>
          </w:p>
        </w:tc>
      </w:tr>
      <w:tr w:rsidR="00434B21" w:rsidRPr="00797869" w:rsidTr="00190773">
        <w:tc>
          <w:tcPr>
            <w:tcW w:w="5400" w:type="dxa"/>
            <w:tcMar>
              <w:top w:w="0" w:type="dxa"/>
              <w:left w:w="108" w:type="dxa"/>
              <w:bottom w:w="0" w:type="dxa"/>
              <w:right w:w="108" w:type="dxa"/>
            </w:tcMar>
            <w:vAlign w:val="center"/>
          </w:tcPr>
          <w:p w:rsidR="00190773" w:rsidRPr="00797869" w:rsidRDefault="0090006B" w:rsidP="00190773">
            <w:pPr>
              <w:pStyle w:val="NormalWeb"/>
              <w:spacing w:before="0" w:beforeAutospacing="0" w:after="0" w:afterAutospacing="0"/>
              <w:jc w:val="center"/>
              <w:rPr>
                <w:sz w:val="8"/>
                <w:szCs w:val="26"/>
              </w:rPr>
            </w:pPr>
            <w:r w:rsidRPr="00797869">
              <w:rPr>
                <w:b/>
                <w:bCs/>
                <w:noProof/>
                <w:sz w:val="26"/>
                <w:szCs w:val="26"/>
              </w:rPr>
              <mc:AlternateContent>
                <mc:Choice Requires="wps">
                  <w:drawing>
                    <wp:anchor distT="0" distB="0" distL="114300" distR="114300" simplePos="0" relativeHeight="251660288" behindDoc="0" locked="0" layoutInCell="1" allowOverlap="1" wp14:anchorId="45CAB295" wp14:editId="0C31E9E1">
                      <wp:simplePos x="0" y="0"/>
                      <wp:positionH relativeFrom="column">
                        <wp:posOffset>-24765</wp:posOffset>
                      </wp:positionH>
                      <wp:positionV relativeFrom="paragraph">
                        <wp:posOffset>5715</wp:posOffset>
                      </wp:positionV>
                      <wp:extent cx="3270250" cy="0"/>
                      <wp:effectExtent l="0" t="0" r="2540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70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pt,.45pt" to="255.5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"/>
                  </w:pict>
                </mc:Fallback>
              </mc:AlternateContent>
            </w:r>
          </w:p>
          <w:p w:rsidR="00434B21" w:rsidRDefault="00434B21" w:rsidP="00E92BFE">
            <w:pPr>
              <w:pStyle w:val="NormalWeb"/>
              <w:spacing w:before="0" w:beforeAutospacing="0" w:after="0" w:afterAutospacing="0"/>
              <w:jc w:val="center"/>
              <w:rPr>
                <w:iCs/>
                <w:sz w:val="26"/>
                <w:szCs w:val="26"/>
              </w:rPr>
            </w:pPr>
            <w:r w:rsidRPr="00797869">
              <w:rPr>
                <w:sz w:val="26"/>
                <w:szCs w:val="26"/>
              </w:rPr>
              <w:t xml:space="preserve">Số: </w:t>
            </w:r>
            <w:r w:rsidR="00781FE9">
              <w:rPr>
                <w:sz w:val="26"/>
                <w:szCs w:val="26"/>
              </w:rPr>
              <w:t>1878</w:t>
            </w:r>
            <w:r w:rsidRPr="00797869">
              <w:rPr>
                <w:sz w:val="26"/>
                <w:szCs w:val="26"/>
              </w:rPr>
              <w:t>/LĐLĐ</w:t>
            </w:r>
            <w:r w:rsidR="00E92BFE">
              <w:rPr>
                <w:iCs/>
                <w:sz w:val="26"/>
                <w:szCs w:val="26"/>
              </w:rPr>
              <w:t>-TGNC</w:t>
            </w:r>
          </w:p>
          <w:p w:rsidR="00781FE9" w:rsidRPr="00781FE9" w:rsidRDefault="00781FE9" w:rsidP="00E92BFE">
            <w:pPr>
              <w:pStyle w:val="NormalWeb"/>
              <w:spacing w:before="0" w:beforeAutospacing="0" w:after="0" w:afterAutospacing="0"/>
              <w:jc w:val="center"/>
              <w:rPr>
                <w:iCs/>
                <w:sz w:val="8"/>
                <w:szCs w:val="8"/>
              </w:rPr>
            </w:pPr>
          </w:p>
          <w:p w:rsidR="00E92BFE" w:rsidRPr="00E92BFE" w:rsidRDefault="00E92BFE" w:rsidP="00E92BFE">
            <w:pPr>
              <w:pStyle w:val="NormalWeb"/>
              <w:spacing w:before="0" w:beforeAutospacing="0" w:after="0" w:afterAutospacing="0"/>
              <w:jc w:val="center"/>
            </w:pPr>
            <w:r w:rsidRPr="00E92BFE">
              <w:t xml:space="preserve">Về định hướng một số nội dung trọng tâm </w:t>
            </w:r>
          </w:p>
          <w:p w:rsidR="00E92BFE" w:rsidRDefault="00E92BFE" w:rsidP="00E92BFE">
            <w:pPr>
              <w:pStyle w:val="NormalWeb"/>
              <w:spacing w:before="0" w:beforeAutospacing="0" w:after="0" w:afterAutospacing="0"/>
              <w:jc w:val="center"/>
            </w:pPr>
            <w:r w:rsidRPr="00E92BFE">
              <w:t xml:space="preserve">của </w:t>
            </w:r>
            <w:r>
              <w:t xml:space="preserve">công tác </w:t>
            </w:r>
            <w:r w:rsidRPr="00E92BFE">
              <w:t xml:space="preserve">Tuyên giáo Công đoàn </w:t>
            </w:r>
          </w:p>
          <w:p w:rsidR="00E92BFE" w:rsidRPr="00E92BFE" w:rsidRDefault="00E92BFE" w:rsidP="00E92BFE">
            <w:pPr>
              <w:pStyle w:val="NormalWeb"/>
              <w:spacing w:before="0" w:beforeAutospacing="0" w:after="0" w:afterAutospacing="0"/>
              <w:jc w:val="center"/>
              <w:rPr>
                <w:iCs/>
              </w:rPr>
            </w:pPr>
            <w:r w:rsidRPr="00E92BFE">
              <w:t>năm 2023</w:t>
            </w:r>
          </w:p>
          <w:p w:rsidR="00E92BFE" w:rsidRPr="00E92BFE" w:rsidRDefault="00E92BFE" w:rsidP="00E92BFE">
            <w:pPr>
              <w:pStyle w:val="NormalWeb"/>
              <w:spacing w:before="0" w:beforeAutospacing="0" w:after="0" w:afterAutospacing="0"/>
              <w:jc w:val="center"/>
              <w:rPr>
                <w:szCs w:val="26"/>
              </w:rPr>
            </w:pPr>
          </w:p>
        </w:tc>
        <w:tc>
          <w:tcPr>
            <w:tcW w:w="5400" w:type="dxa"/>
            <w:tcBorders>
              <w:left w:val="nil"/>
            </w:tcBorders>
            <w:tcMar>
              <w:top w:w="0" w:type="dxa"/>
              <w:left w:w="108" w:type="dxa"/>
              <w:bottom w:w="0" w:type="dxa"/>
              <w:right w:w="108" w:type="dxa"/>
            </w:tcMar>
          </w:tcPr>
          <w:p w:rsidR="00434B21" w:rsidRPr="00797869" w:rsidRDefault="00190773" w:rsidP="004E7115">
            <w:pPr>
              <w:pStyle w:val="NormalWeb"/>
              <w:spacing w:before="120" w:beforeAutospacing="0"/>
              <w:jc w:val="center"/>
              <w:rPr>
                <w:szCs w:val="26"/>
              </w:rPr>
            </w:pPr>
            <w:r w:rsidRPr="00797869">
              <w:rPr>
                <w:b/>
                <w:bCs/>
                <w:noProof/>
              </w:rPr>
              <mc:AlternateContent>
                <mc:Choice Requires="wps">
                  <w:drawing>
                    <wp:anchor distT="0" distB="0" distL="114300" distR="114300" simplePos="0" relativeHeight="251659264" behindDoc="0" locked="0" layoutInCell="1" allowOverlap="1" wp14:anchorId="71E617DB" wp14:editId="232E1277">
                      <wp:simplePos x="0" y="0"/>
                      <wp:positionH relativeFrom="column">
                        <wp:posOffset>623570</wp:posOffset>
                      </wp:positionH>
                      <wp:positionV relativeFrom="paragraph">
                        <wp:posOffset>5080</wp:posOffset>
                      </wp:positionV>
                      <wp:extent cx="20574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1pt,.4pt" to="211.1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wz0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k6f8h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"/>
                  </w:pict>
                </mc:Fallback>
              </mc:AlternateContent>
            </w:r>
            <w:r w:rsidR="00781FE9">
              <w:rPr>
                <w:i/>
                <w:iCs/>
                <w:sz w:val="26"/>
                <w:szCs w:val="26"/>
              </w:rPr>
              <w:t xml:space="preserve">Bình Định, ngày </w:t>
            </w:r>
            <w:r w:rsidRPr="00797869">
              <w:rPr>
                <w:i/>
                <w:iCs/>
                <w:sz w:val="26"/>
                <w:szCs w:val="26"/>
              </w:rPr>
              <w:t>0</w:t>
            </w:r>
            <w:r w:rsidR="00781FE9">
              <w:rPr>
                <w:i/>
                <w:iCs/>
                <w:sz w:val="26"/>
                <w:szCs w:val="26"/>
              </w:rPr>
              <w:t>1 tháng 02</w:t>
            </w:r>
            <w:r w:rsidR="00285DE4" w:rsidRPr="00797869">
              <w:rPr>
                <w:i/>
                <w:iCs/>
                <w:sz w:val="26"/>
                <w:szCs w:val="26"/>
              </w:rPr>
              <w:t xml:space="preserve"> </w:t>
            </w:r>
            <w:r w:rsidRPr="00797869">
              <w:rPr>
                <w:i/>
                <w:iCs/>
                <w:sz w:val="26"/>
                <w:szCs w:val="26"/>
              </w:rPr>
              <w:t>năm 2023</w:t>
            </w:r>
          </w:p>
        </w:tc>
      </w:tr>
    </w:tbl>
    <w:p w:rsidR="00E92BFE" w:rsidRDefault="00E92BFE" w:rsidP="00E92BFE">
      <w:pPr>
        <w:spacing w:after="0" w:line="240" w:lineRule="auto"/>
        <w:ind w:firstLine="1276"/>
        <w:jc w:val="both"/>
        <w:rPr>
          <w:rFonts w:ascii="Times New Roman" w:eastAsia="Times New Roman" w:hAnsi="Times New Roman" w:cs="Times New Roman"/>
          <w:sz w:val="28"/>
          <w:szCs w:val="28"/>
        </w:rPr>
      </w:pPr>
    </w:p>
    <w:p w:rsidR="00E92BFE" w:rsidRPr="00E92BFE" w:rsidRDefault="00781FE9" w:rsidP="00E92BFE">
      <w:pPr>
        <w:spacing w:after="0" w:line="240" w:lineRule="auto"/>
        <w:ind w:firstLine="1276"/>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sidR="00E92BFE" w:rsidRPr="00E92BFE">
        <w:rPr>
          <w:rFonts w:ascii="Times New Roman" w:eastAsia="Times New Roman" w:hAnsi="Times New Roman" w:cs="Times New Roman"/>
          <w:sz w:val="28"/>
          <w:szCs w:val="28"/>
        </w:rPr>
        <w:t>Kính gửi:</w:t>
      </w:r>
      <w:r w:rsidR="00E92BFE" w:rsidRPr="00E92BFE">
        <w:rPr>
          <w:rFonts w:ascii="Times New Roman" w:eastAsia="Times New Roman" w:hAnsi="Times New Roman" w:cs="Times New Roman"/>
          <w:b/>
          <w:sz w:val="28"/>
          <w:szCs w:val="28"/>
        </w:rPr>
        <w:t xml:space="preserve"> </w:t>
      </w:r>
    </w:p>
    <w:p w:rsidR="00E92BFE" w:rsidRPr="00E92BFE" w:rsidRDefault="00E92BFE" w:rsidP="00E92BFE">
      <w:pPr>
        <w:tabs>
          <w:tab w:val="left" w:pos="2552"/>
        </w:tabs>
        <w:spacing w:after="0" w:line="240" w:lineRule="auto"/>
        <w:ind w:firstLine="1276"/>
        <w:jc w:val="both"/>
        <w:rPr>
          <w:rFonts w:ascii="Times New Roman" w:eastAsia="Times New Roman" w:hAnsi="Times New Roman" w:cs="Times New Roman"/>
          <w:sz w:val="28"/>
          <w:szCs w:val="28"/>
        </w:rPr>
      </w:pPr>
      <w:r w:rsidRPr="00E92BFE">
        <w:rPr>
          <w:rFonts w:ascii="Times New Roman" w:eastAsia="Times New Roman" w:hAnsi="Times New Roman" w:cs="Times New Roman"/>
          <w:sz w:val="28"/>
          <w:szCs w:val="28"/>
        </w:rPr>
        <w:tab/>
        <w:t xml:space="preserve">- </w:t>
      </w:r>
      <w:r w:rsidRPr="00E92BFE">
        <w:rPr>
          <w:rFonts w:ascii="Times New Roman" w:eastAsia="Times New Roman" w:hAnsi="Times New Roman" w:cs="Times New Roman"/>
          <w:sz w:val="28"/>
          <w:szCs w:val="28"/>
          <w:lang w:val="vi-VN"/>
        </w:rPr>
        <w:t>LĐLĐ</w:t>
      </w:r>
      <w:r w:rsidRPr="00E92BFE">
        <w:rPr>
          <w:rFonts w:ascii="Times New Roman" w:eastAsia="Times New Roman" w:hAnsi="Times New Roman" w:cs="Times New Roman"/>
          <w:sz w:val="28"/>
          <w:szCs w:val="28"/>
        </w:rPr>
        <w:t xml:space="preserve"> huyện, thị xã, thành phố</w:t>
      </w:r>
      <w:r w:rsidRPr="00E92BFE">
        <w:rPr>
          <w:rFonts w:ascii="Times New Roman" w:eastAsia="Times New Roman" w:hAnsi="Times New Roman" w:cs="Times New Roman"/>
          <w:sz w:val="28"/>
          <w:szCs w:val="28"/>
          <w:lang w:val="vi-VN"/>
        </w:rPr>
        <w:t>, công đoàn ngành</w:t>
      </w:r>
      <w:r w:rsidRPr="00E92BFE">
        <w:rPr>
          <w:rFonts w:ascii="Times New Roman" w:eastAsia="Times New Roman" w:hAnsi="Times New Roman" w:cs="Times New Roman"/>
          <w:sz w:val="28"/>
          <w:szCs w:val="28"/>
        </w:rPr>
        <w:t xml:space="preserve">; </w:t>
      </w:r>
    </w:p>
    <w:p w:rsidR="00E92BFE" w:rsidRPr="00E92BFE" w:rsidRDefault="00E92BFE" w:rsidP="00E92BFE">
      <w:pPr>
        <w:tabs>
          <w:tab w:val="left" w:pos="2552"/>
        </w:tabs>
        <w:spacing w:after="0" w:line="240" w:lineRule="auto"/>
        <w:ind w:firstLine="1276"/>
        <w:jc w:val="both"/>
        <w:rPr>
          <w:rFonts w:ascii="Times New Roman" w:eastAsia="Times New Roman" w:hAnsi="Times New Roman" w:cs="Times New Roman"/>
          <w:sz w:val="28"/>
          <w:szCs w:val="28"/>
        </w:rPr>
      </w:pPr>
      <w:r w:rsidRPr="00E92BFE">
        <w:rPr>
          <w:rFonts w:ascii="Times New Roman" w:eastAsia="Times New Roman" w:hAnsi="Times New Roman" w:cs="Times New Roman"/>
          <w:sz w:val="28"/>
          <w:szCs w:val="28"/>
        </w:rPr>
        <w:tab/>
        <w:t>- CĐCS trực thuộc Liên đoàn Lao động tỉnh.</w:t>
      </w:r>
    </w:p>
    <w:p w:rsidR="00434B21" w:rsidRPr="00E92BFE" w:rsidRDefault="00434B21" w:rsidP="00434B21">
      <w:pPr>
        <w:jc w:val="center"/>
        <w:rPr>
          <w:rFonts w:ascii="Times New Roman" w:hAnsi="Times New Roman" w:cs="Times New Roman"/>
          <w:b/>
          <w:sz w:val="28"/>
          <w:szCs w:val="28"/>
        </w:rPr>
      </w:pPr>
    </w:p>
    <w:p w:rsidR="00DC2162" w:rsidRPr="00797869" w:rsidRDefault="00E92BFE" w:rsidP="00781FE9">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ab/>
      </w:r>
      <w:r w:rsidR="00DC2162" w:rsidRPr="00797869">
        <w:rPr>
          <w:rFonts w:ascii="Times New Roman" w:hAnsi="Times New Roman" w:cs="Times New Roman"/>
          <w:sz w:val="28"/>
          <w:szCs w:val="28"/>
        </w:rPr>
        <w:t xml:space="preserve">Thực hiện </w:t>
      </w:r>
      <w:r w:rsidR="00D772FE" w:rsidRPr="00797869">
        <w:rPr>
          <w:rFonts w:ascii="Times New Roman" w:hAnsi="Times New Roman" w:cs="Times New Roman"/>
          <w:sz w:val="28"/>
          <w:szCs w:val="28"/>
        </w:rPr>
        <w:t>Công văn số 5759/TLĐ-TG ngày 30/12/202</w:t>
      </w:r>
      <w:r w:rsidR="000B0C88">
        <w:rPr>
          <w:rFonts w:ascii="Times New Roman" w:hAnsi="Times New Roman" w:cs="Times New Roman"/>
          <w:sz w:val="28"/>
          <w:szCs w:val="28"/>
        </w:rPr>
        <w:t>2</w:t>
      </w:r>
      <w:r w:rsidR="00D772FE" w:rsidRPr="00797869">
        <w:rPr>
          <w:rFonts w:ascii="Times New Roman" w:hAnsi="Times New Roman" w:cs="Times New Roman"/>
          <w:sz w:val="28"/>
          <w:szCs w:val="28"/>
        </w:rPr>
        <w:t xml:space="preserve"> về định hướng một số trọng tâm của Tuyên giáo Công đoàn năm 2023 của Tổng Liên đoàn Lao động Việt Nam</w:t>
      </w:r>
      <w:r w:rsidR="00DC2162" w:rsidRPr="00797869">
        <w:rPr>
          <w:rFonts w:ascii="Times New Roman" w:hAnsi="Times New Roman" w:cs="Times New Roman"/>
          <w:sz w:val="28"/>
          <w:szCs w:val="28"/>
        </w:rPr>
        <w:t xml:space="preserve">, Liên đoàn Lao động </w:t>
      </w:r>
      <w:r w:rsidR="00434B21" w:rsidRPr="00797869">
        <w:rPr>
          <w:rFonts w:ascii="Times New Roman" w:hAnsi="Times New Roman" w:cs="Times New Roman"/>
          <w:sz w:val="28"/>
          <w:szCs w:val="28"/>
        </w:rPr>
        <w:t>(LĐLĐ) tỉnh Bình Định</w:t>
      </w:r>
      <w:r w:rsidR="00DC2162" w:rsidRPr="00797869">
        <w:rPr>
          <w:rFonts w:ascii="Times New Roman" w:hAnsi="Times New Roman" w:cs="Times New Roman"/>
          <w:sz w:val="28"/>
          <w:szCs w:val="28"/>
        </w:rPr>
        <w:t xml:space="preserve"> đề nghị các</w:t>
      </w:r>
      <w:r w:rsidR="00434B21" w:rsidRPr="00797869">
        <w:rPr>
          <w:rFonts w:ascii="Times New Roman" w:hAnsi="Times New Roman" w:cs="Times New Roman"/>
          <w:sz w:val="28"/>
          <w:szCs w:val="28"/>
        </w:rPr>
        <w:t xml:space="preserve"> cấp công đoàn trong</w:t>
      </w:r>
      <w:r w:rsidR="00DC2162" w:rsidRPr="00797869">
        <w:rPr>
          <w:rFonts w:ascii="Times New Roman" w:hAnsi="Times New Roman" w:cs="Times New Roman"/>
          <w:sz w:val="28"/>
          <w:szCs w:val="28"/>
        </w:rPr>
        <w:t xml:space="preserve"> tỉnh tập trung triển khai và hướng dẫn, đôn đốc </w:t>
      </w:r>
      <w:r w:rsidR="00434B21" w:rsidRPr="00797869">
        <w:rPr>
          <w:rFonts w:ascii="Times New Roman" w:hAnsi="Times New Roman" w:cs="Times New Roman"/>
          <w:sz w:val="28"/>
          <w:szCs w:val="28"/>
        </w:rPr>
        <w:t xml:space="preserve">cơ sở </w:t>
      </w:r>
      <w:r w:rsidR="00DC2162" w:rsidRPr="00797869">
        <w:rPr>
          <w:rFonts w:ascii="Times New Roman" w:hAnsi="Times New Roman" w:cs="Times New Roman"/>
          <w:sz w:val="28"/>
          <w:szCs w:val="28"/>
        </w:rPr>
        <w:t>thực hiện một số nội dung như sau:</w:t>
      </w:r>
    </w:p>
    <w:p w:rsidR="00797869" w:rsidRPr="00797869" w:rsidRDefault="00797869" w:rsidP="00781FE9">
      <w:pPr>
        <w:spacing w:before="120" w:after="120" w:line="240" w:lineRule="auto"/>
        <w:ind w:firstLine="709"/>
        <w:jc w:val="both"/>
        <w:rPr>
          <w:rFonts w:ascii="Times New Roman" w:hAnsi="Times New Roman" w:cs="Times New Roman"/>
          <w:sz w:val="28"/>
          <w:szCs w:val="28"/>
        </w:rPr>
      </w:pPr>
      <w:r w:rsidRPr="00797869">
        <w:rPr>
          <w:rFonts w:ascii="Times New Roman" w:hAnsi="Times New Roman" w:cs="Times New Roman"/>
          <w:sz w:val="28"/>
          <w:szCs w:val="28"/>
        </w:rPr>
        <w:t>1. Tuyên truyền các hoạt động chăm lo cho đoàn viên và người lao động trong</w:t>
      </w:r>
      <w:r w:rsidR="00115CB6">
        <w:rPr>
          <w:rFonts w:ascii="Times New Roman" w:hAnsi="Times New Roman" w:cs="Times New Roman"/>
          <w:sz w:val="28"/>
          <w:szCs w:val="28"/>
        </w:rPr>
        <w:t xml:space="preserve"> (ĐVNLĐ)</w:t>
      </w:r>
      <w:r w:rsidR="00115CB6" w:rsidRPr="00797869">
        <w:rPr>
          <w:rFonts w:ascii="Times New Roman" w:hAnsi="Times New Roman" w:cs="Times New Roman"/>
          <w:sz w:val="28"/>
          <w:szCs w:val="28"/>
        </w:rPr>
        <w:t xml:space="preserve"> </w:t>
      </w:r>
      <w:r w:rsidRPr="00797869">
        <w:rPr>
          <w:rFonts w:ascii="Times New Roman" w:hAnsi="Times New Roman" w:cs="Times New Roman"/>
          <w:sz w:val="28"/>
          <w:szCs w:val="28"/>
        </w:rPr>
        <w:t xml:space="preserve"> dịp Tết Nguyên đán Quý Mão 2023; tuyên truyền các hoạt động vui Xuân, đón Tết của người lao độ</w:t>
      </w:r>
      <w:r w:rsidR="009F0063">
        <w:rPr>
          <w:rFonts w:ascii="Times New Roman" w:hAnsi="Times New Roman" w:cs="Times New Roman"/>
          <w:sz w:val="28"/>
          <w:szCs w:val="28"/>
        </w:rPr>
        <w:t>ng</w:t>
      </w:r>
      <w:r w:rsidRPr="00797869">
        <w:rPr>
          <w:rFonts w:ascii="Times New Roman" w:hAnsi="Times New Roman" w:cs="Times New Roman"/>
          <w:sz w:val="28"/>
          <w:szCs w:val="28"/>
        </w:rPr>
        <w:t xml:space="preserve">. Tuyên truyền hoạt động của các cấp công đoàn tham gia đảm bảo việc làm bền vững, cải thiện đời sống, thu nhập, bảo vệ quyền lợi của </w:t>
      </w:r>
      <w:r w:rsidR="009F0063">
        <w:rPr>
          <w:rFonts w:ascii="Times New Roman" w:hAnsi="Times New Roman" w:cs="Times New Roman"/>
          <w:sz w:val="28"/>
          <w:szCs w:val="28"/>
        </w:rPr>
        <w:t>ĐVNLĐ</w:t>
      </w:r>
      <w:r w:rsidRPr="00797869">
        <w:rPr>
          <w:rFonts w:ascii="Times New Roman" w:hAnsi="Times New Roman" w:cs="Times New Roman"/>
          <w:sz w:val="28"/>
          <w:szCs w:val="28"/>
        </w:rPr>
        <w:t xml:space="preserve">, nhất là người lao động bị ảnh hưởng việc làm do doanh nghiệp bị cắt giảm đơn hàng; vận động </w:t>
      </w:r>
      <w:r w:rsidR="009F0063">
        <w:rPr>
          <w:rFonts w:ascii="Times New Roman" w:hAnsi="Times New Roman" w:cs="Times New Roman"/>
          <w:sz w:val="28"/>
          <w:szCs w:val="28"/>
        </w:rPr>
        <w:t>ĐVNLĐ</w:t>
      </w:r>
      <w:r w:rsidRPr="00797869">
        <w:rPr>
          <w:rFonts w:ascii="Times New Roman" w:hAnsi="Times New Roman" w:cs="Times New Roman"/>
          <w:sz w:val="28"/>
          <w:szCs w:val="28"/>
        </w:rPr>
        <w:t xml:space="preserve"> thi đua lao động, sản xuất, công tác, góp phần thực hiện thắng lợi nhiệm vụ của cơ quan, đơn vị, doanh nghiệp, phát triển kinh tế - xã hội ngành, địa phương và đất nước.</w:t>
      </w:r>
    </w:p>
    <w:p w:rsidR="00797869" w:rsidRDefault="00797869" w:rsidP="00781FE9">
      <w:pPr>
        <w:spacing w:before="120" w:after="120" w:line="240" w:lineRule="auto"/>
        <w:ind w:firstLine="709"/>
        <w:jc w:val="both"/>
        <w:rPr>
          <w:rFonts w:ascii="Times New Roman" w:hAnsi="Times New Roman" w:cs="Times New Roman"/>
          <w:sz w:val="28"/>
          <w:szCs w:val="28"/>
        </w:rPr>
      </w:pPr>
      <w:r w:rsidRPr="00797869">
        <w:rPr>
          <w:rFonts w:ascii="Times New Roman" w:hAnsi="Times New Roman" w:cs="Times New Roman"/>
          <w:sz w:val="28"/>
          <w:szCs w:val="28"/>
        </w:rPr>
        <w:t>2. Tuyên truyền nhân kỷ niệm 93 năm Ngày thành lập Đảng Cộng sản Việt Nam (3/2/1930 - 3/2/2023), 48 năm Ngày giải phóng miền Nam, thống nhất đất nước (30/4/1975 - 30/4/2023), 133 năm Ngày sinh Chủ tịch Hồ Chí Minh (19/5/1890 - 19/5/2023), 78 năm Ngày Cách mạng tháng Tám thành công và Quốc khánh (2/9/1945 - 2/9/2023) và các ngày lễ lớn, ngày kỷ niệm quan trọng trong năm theo hướng dẫn của Ban Tuyên giáo Trung ương và Tổng Liên đoàn.</w:t>
      </w:r>
    </w:p>
    <w:p w:rsidR="009F0063" w:rsidRPr="009F0063" w:rsidRDefault="00797869" w:rsidP="00781FE9">
      <w:pPr>
        <w:shd w:val="clear" w:color="auto" w:fill="FFFFFF"/>
        <w:spacing w:before="120" w:after="120" w:line="240" w:lineRule="auto"/>
        <w:ind w:firstLine="709"/>
        <w:jc w:val="both"/>
        <w:rPr>
          <w:rFonts w:ascii="Times New Roman" w:eastAsia="Times New Roman" w:hAnsi="Times New Roman" w:cs="Times New Roman"/>
          <w:color w:val="000000"/>
          <w:spacing w:val="-4"/>
          <w:sz w:val="28"/>
          <w:szCs w:val="28"/>
        </w:rPr>
      </w:pPr>
      <w:r w:rsidRPr="00797869">
        <w:rPr>
          <w:rFonts w:ascii="Times New Roman" w:hAnsi="Times New Roman" w:cs="Times New Roman"/>
          <w:sz w:val="28"/>
          <w:szCs w:val="28"/>
        </w:rPr>
        <w:t>3. Triển khai các hoạt động tuyên truyền sâu rộng, đậm nét về đại hội công đoàn các cấp và Đại hội XI</w:t>
      </w:r>
      <w:r w:rsidR="009F0063">
        <w:rPr>
          <w:rFonts w:ascii="Times New Roman" w:hAnsi="Times New Roman" w:cs="Times New Roman"/>
          <w:sz w:val="28"/>
          <w:szCs w:val="28"/>
        </w:rPr>
        <w:t>V</w:t>
      </w:r>
      <w:r w:rsidRPr="00797869">
        <w:rPr>
          <w:rFonts w:ascii="Times New Roman" w:hAnsi="Times New Roman" w:cs="Times New Roman"/>
          <w:sz w:val="28"/>
          <w:szCs w:val="28"/>
        </w:rPr>
        <w:t xml:space="preserve"> </w:t>
      </w:r>
      <w:r w:rsidRPr="009F0063">
        <w:rPr>
          <w:rFonts w:ascii="Times New Roman" w:hAnsi="Times New Roman" w:cs="Times New Roman"/>
          <w:sz w:val="28"/>
          <w:szCs w:val="28"/>
        </w:rPr>
        <w:t xml:space="preserve">Công đoàn </w:t>
      </w:r>
      <w:r w:rsidR="009F0063" w:rsidRPr="009F0063">
        <w:rPr>
          <w:rFonts w:ascii="Times New Roman" w:hAnsi="Times New Roman" w:cs="Times New Roman"/>
          <w:sz w:val="28"/>
          <w:szCs w:val="28"/>
        </w:rPr>
        <w:t>Bình Định</w:t>
      </w:r>
      <w:r w:rsidRPr="009F0063">
        <w:rPr>
          <w:rFonts w:ascii="Times New Roman" w:hAnsi="Times New Roman" w:cs="Times New Roman"/>
          <w:sz w:val="28"/>
          <w:szCs w:val="28"/>
        </w:rPr>
        <w:t>, nhiệm kỳ 2023 - 2028, theo Hướng dẫn số</w:t>
      </w:r>
      <w:r w:rsidR="009F0063" w:rsidRPr="009F0063">
        <w:rPr>
          <w:rFonts w:ascii="Times New Roman" w:hAnsi="Times New Roman" w:cs="Times New Roman"/>
          <w:sz w:val="28"/>
          <w:szCs w:val="28"/>
        </w:rPr>
        <w:t xml:space="preserve"> 63/HD-LĐLĐ ngày 16</w:t>
      </w:r>
      <w:r w:rsidRPr="009F0063">
        <w:rPr>
          <w:rFonts w:ascii="Times New Roman" w:hAnsi="Times New Roman" w:cs="Times New Roman"/>
          <w:sz w:val="28"/>
          <w:szCs w:val="28"/>
        </w:rPr>
        <w:t>/</w:t>
      </w:r>
      <w:r w:rsidR="009F0063" w:rsidRPr="009F0063">
        <w:rPr>
          <w:rFonts w:ascii="Times New Roman" w:hAnsi="Times New Roman" w:cs="Times New Roman"/>
          <w:sz w:val="28"/>
          <w:szCs w:val="28"/>
        </w:rPr>
        <w:t>11</w:t>
      </w:r>
      <w:r w:rsidRPr="009F0063">
        <w:rPr>
          <w:rFonts w:ascii="Times New Roman" w:hAnsi="Times New Roman" w:cs="Times New Roman"/>
          <w:sz w:val="28"/>
          <w:szCs w:val="28"/>
        </w:rPr>
        <w:t xml:space="preserve">/2022 của </w:t>
      </w:r>
      <w:r w:rsidR="009F0063" w:rsidRPr="009F0063">
        <w:rPr>
          <w:rFonts w:ascii="Times New Roman" w:hAnsi="Times New Roman" w:cs="Times New Roman"/>
          <w:sz w:val="28"/>
          <w:szCs w:val="28"/>
        </w:rPr>
        <w:t>LĐLĐ tỉnh</w:t>
      </w:r>
      <w:r w:rsidR="009F0063">
        <w:rPr>
          <w:rFonts w:ascii="Times New Roman" w:hAnsi="Times New Roman" w:cs="Times New Roman"/>
          <w:sz w:val="28"/>
          <w:szCs w:val="28"/>
        </w:rPr>
        <w:t>.</w:t>
      </w:r>
    </w:p>
    <w:p w:rsidR="00797869" w:rsidRPr="00797869" w:rsidRDefault="00797869" w:rsidP="00781FE9">
      <w:pPr>
        <w:spacing w:before="120" w:after="120" w:line="240" w:lineRule="auto"/>
        <w:ind w:firstLine="709"/>
        <w:jc w:val="both"/>
        <w:rPr>
          <w:rFonts w:ascii="Times New Roman" w:hAnsi="Times New Roman" w:cs="Times New Roman"/>
          <w:sz w:val="28"/>
          <w:szCs w:val="28"/>
        </w:rPr>
      </w:pPr>
      <w:r w:rsidRPr="00797869">
        <w:rPr>
          <w:rFonts w:ascii="Times New Roman" w:hAnsi="Times New Roman" w:cs="Times New Roman"/>
          <w:sz w:val="28"/>
          <w:szCs w:val="28"/>
        </w:rPr>
        <w:t xml:space="preserve">4. Tuyên truyền chủ trương của Đảng, chính sách pháp luật của Nhà nước, đặc biệt là tổng kết 10 năm thi hành Luật Công đoàn 2012 và xây dựng dự thảo Luật Công đoàn (sửa đổi); một số dự án luật liên quan đến tổ chức công đoàn và người lao động; tuyên truyền phát triển đoàn viên, thành lập công đoàn cơ sở; các cuộc vận động, phong trào thi đua yêu nước, gắn biển công trình chào mừng đại hội công đoàn các cấp và Đại hội XIII Công đoàn Việt Nam; vận động </w:t>
      </w:r>
      <w:r w:rsidR="000B0C88">
        <w:rPr>
          <w:rFonts w:ascii="Times New Roman" w:hAnsi="Times New Roman" w:cs="Times New Roman"/>
          <w:sz w:val="28"/>
          <w:szCs w:val="28"/>
        </w:rPr>
        <w:t xml:space="preserve">ĐVNLĐ </w:t>
      </w:r>
      <w:r w:rsidRPr="00797869">
        <w:rPr>
          <w:rFonts w:ascii="Times New Roman" w:hAnsi="Times New Roman" w:cs="Times New Roman"/>
          <w:sz w:val="28"/>
          <w:szCs w:val="28"/>
        </w:rPr>
        <w:t>tham gia Chương trình “1 triệu sáng kiến, nỗ lực, vượt khó, sáng tạo, quyết tâm chiến thắng đại dịch Covid-19”.</w:t>
      </w:r>
    </w:p>
    <w:p w:rsidR="000B0C88" w:rsidRPr="00935FDF" w:rsidRDefault="00797869" w:rsidP="00781FE9">
      <w:pPr>
        <w:spacing w:before="120" w:after="120" w:line="240" w:lineRule="auto"/>
        <w:ind w:firstLine="709"/>
        <w:jc w:val="both"/>
        <w:rPr>
          <w:rFonts w:ascii="Times New Roman" w:hAnsi="Times New Roman" w:cs="Times New Roman"/>
          <w:bCs/>
          <w:spacing w:val="-4"/>
          <w:sz w:val="28"/>
          <w:szCs w:val="28"/>
        </w:rPr>
      </w:pPr>
      <w:r w:rsidRPr="00935FDF">
        <w:rPr>
          <w:rFonts w:ascii="Times New Roman" w:hAnsi="Times New Roman" w:cs="Times New Roman"/>
          <w:sz w:val="28"/>
          <w:szCs w:val="28"/>
        </w:rPr>
        <w:lastRenderedPageBreak/>
        <w:t xml:space="preserve">5. </w:t>
      </w:r>
      <w:r w:rsidR="000B0C88" w:rsidRPr="00935FDF">
        <w:rPr>
          <w:rFonts w:ascii="Times New Roman" w:hAnsi="Times New Roman" w:cs="Times New Roman"/>
          <w:bCs/>
          <w:spacing w:val="-4"/>
          <w:sz w:val="28"/>
          <w:szCs w:val="28"/>
        </w:rPr>
        <w:t xml:space="preserve">Tuyên truyền Kế hoạch số 129/KH-LĐLĐ ngày 26/8/2021 của LĐLĐ tỉnh Bình Định về </w:t>
      </w:r>
      <w:r w:rsidR="00935FDF" w:rsidRPr="00935FDF">
        <w:rPr>
          <w:rFonts w:ascii="Times New Roman" w:hAnsi="Times New Roman" w:cs="Times New Roman"/>
          <w:bCs/>
          <w:spacing w:val="-4"/>
          <w:sz w:val="28"/>
          <w:szCs w:val="28"/>
        </w:rPr>
        <w:t xml:space="preserve">thực hiện </w:t>
      </w:r>
      <w:r w:rsidR="000B0C88" w:rsidRPr="00935FDF">
        <w:rPr>
          <w:rFonts w:ascii="Times New Roman" w:hAnsi="Times New Roman" w:cs="Times New Roman"/>
          <w:bCs/>
          <w:spacing w:val="-4"/>
          <w:sz w:val="28"/>
          <w:szCs w:val="28"/>
        </w:rPr>
        <w:t>Nghị quyết số 02-NQ/TW ngày 12/6/2021 của Bộ Chính trị;</w:t>
      </w:r>
      <w:r w:rsidR="000B0C88" w:rsidRPr="00935FDF">
        <w:rPr>
          <w:rFonts w:ascii="Times New Roman" w:hAnsi="Times New Roman" w:cs="Times New Roman"/>
          <w:spacing w:val="-4"/>
          <w:sz w:val="28"/>
          <w:szCs w:val="28"/>
        </w:rPr>
        <w:t xml:space="preserve"> Chương trình hành động số 01/Ctr-BCH ngày 20/7/2021 của Tổng Liên đoàn </w:t>
      </w:r>
      <w:r w:rsidR="000B0C88" w:rsidRPr="00935FDF">
        <w:rPr>
          <w:rFonts w:ascii="Times New Roman" w:hAnsi="Times New Roman" w:cs="Times New Roman"/>
          <w:bCs/>
          <w:spacing w:val="-4"/>
          <w:sz w:val="28"/>
          <w:szCs w:val="28"/>
        </w:rPr>
        <w:t>và các Chương trình hành động của Tỉnh ủy thực hiện Nghị quyết Đại hội Đảng bộ tỉnh lần thứ XX và Nghị quyết Đại hội Đảng toàn quốc lần thứ XIII</w:t>
      </w:r>
      <w:r w:rsidR="00935FDF">
        <w:rPr>
          <w:rFonts w:ascii="Times New Roman" w:hAnsi="Times New Roman" w:cs="Times New Roman"/>
          <w:bCs/>
          <w:spacing w:val="-4"/>
          <w:sz w:val="28"/>
          <w:szCs w:val="28"/>
        </w:rPr>
        <w:t>.</w:t>
      </w:r>
    </w:p>
    <w:p w:rsidR="00797869" w:rsidRPr="00797869" w:rsidRDefault="00797869" w:rsidP="00781FE9">
      <w:pPr>
        <w:spacing w:before="120" w:after="120" w:line="240" w:lineRule="auto"/>
        <w:ind w:firstLine="709"/>
        <w:jc w:val="both"/>
        <w:rPr>
          <w:rFonts w:ascii="Times New Roman" w:hAnsi="Times New Roman" w:cs="Times New Roman"/>
          <w:sz w:val="28"/>
          <w:szCs w:val="28"/>
        </w:rPr>
      </w:pPr>
      <w:r w:rsidRPr="00797869">
        <w:rPr>
          <w:rFonts w:ascii="Times New Roman" w:hAnsi="Times New Roman" w:cs="Times New Roman"/>
          <w:sz w:val="28"/>
          <w:szCs w:val="28"/>
        </w:rPr>
        <w:t>6. Đánh giá kết quả 15 năm thực hiện Nghị quyết số 20-NQ/TW ngày 28/01/2008 của Ban Chấp hành Trung ương Đảng khóa X về “Tiếp tục xây dựng giai cấp công nhân Việt Nam thời kỳ đẩy mạnh công nghiệp hóa, hiện đại hóa đất nước” và 10 năm thực hiện Kết luận 79-KL/TW ngày 25/12/2013 của Bộ Chính trị về đẩy mạnh thực hiện Nghị quyết 20-NQ/TW trong các cấp Công đoàn.</w:t>
      </w:r>
    </w:p>
    <w:p w:rsidR="00797869" w:rsidRPr="00797869" w:rsidRDefault="00797869" w:rsidP="00781FE9">
      <w:pPr>
        <w:spacing w:before="120" w:after="120" w:line="240" w:lineRule="auto"/>
        <w:ind w:firstLine="709"/>
        <w:jc w:val="both"/>
        <w:rPr>
          <w:rFonts w:ascii="Times New Roman" w:hAnsi="Times New Roman" w:cs="Times New Roman"/>
          <w:sz w:val="28"/>
          <w:szCs w:val="28"/>
        </w:rPr>
      </w:pPr>
      <w:r w:rsidRPr="00797869">
        <w:rPr>
          <w:rFonts w:ascii="Times New Roman" w:hAnsi="Times New Roman" w:cs="Times New Roman"/>
          <w:sz w:val="28"/>
          <w:szCs w:val="28"/>
        </w:rPr>
        <w:t xml:space="preserve">7. </w:t>
      </w:r>
      <w:r w:rsidR="008E5F7F">
        <w:rPr>
          <w:rFonts w:ascii="Times New Roman" w:hAnsi="Times New Roman" w:cs="Times New Roman"/>
          <w:sz w:val="28"/>
          <w:szCs w:val="28"/>
        </w:rPr>
        <w:t>Xây dựng kế hoạch t</w:t>
      </w:r>
      <w:r w:rsidRPr="00797869">
        <w:rPr>
          <w:rFonts w:ascii="Times New Roman" w:hAnsi="Times New Roman" w:cs="Times New Roman"/>
          <w:sz w:val="28"/>
          <w:szCs w:val="28"/>
        </w:rPr>
        <w:t>ổ chức hiệu quả Tháng Công nhân năm 2023.</w:t>
      </w:r>
    </w:p>
    <w:p w:rsidR="008E5F7F" w:rsidRDefault="008E5F7F" w:rsidP="00781FE9">
      <w:pPr>
        <w:spacing w:before="120"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797869" w:rsidRPr="00797869">
        <w:rPr>
          <w:rFonts w:ascii="Times New Roman" w:hAnsi="Times New Roman" w:cs="Times New Roman"/>
          <w:sz w:val="28"/>
          <w:szCs w:val="28"/>
        </w:rPr>
        <w:t xml:space="preserve">. </w:t>
      </w:r>
      <w:r>
        <w:rPr>
          <w:rFonts w:ascii="Times New Roman" w:hAnsi="Times New Roman" w:cs="Times New Roman"/>
          <w:sz w:val="28"/>
          <w:szCs w:val="28"/>
        </w:rPr>
        <w:t>C</w:t>
      </w:r>
      <w:r w:rsidR="00797869" w:rsidRPr="00797869">
        <w:rPr>
          <w:rFonts w:ascii="Times New Roman" w:hAnsi="Times New Roman" w:cs="Times New Roman"/>
          <w:sz w:val="28"/>
          <w:szCs w:val="28"/>
        </w:rPr>
        <w:t>hủ động phối hợp</w:t>
      </w:r>
      <w:r>
        <w:rPr>
          <w:rFonts w:ascii="Times New Roman" w:hAnsi="Times New Roman" w:cs="Times New Roman"/>
          <w:sz w:val="28"/>
          <w:szCs w:val="28"/>
        </w:rPr>
        <w:t xml:space="preserve"> và tăng cường</w:t>
      </w:r>
      <w:r w:rsidR="00797869" w:rsidRPr="00797869">
        <w:rPr>
          <w:rFonts w:ascii="Times New Roman" w:hAnsi="Times New Roman" w:cs="Times New Roman"/>
          <w:sz w:val="28"/>
          <w:szCs w:val="28"/>
        </w:rPr>
        <w:t xml:space="preserve"> tuyên truyền về phong trào CNVCLĐ và hoạt động công đoàn </w:t>
      </w:r>
      <w:r>
        <w:rPr>
          <w:rFonts w:ascii="Times New Roman" w:hAnsi="Times New Roman" w:cs="Times New Roman"/>
          <w:sz w:val="28"/>
          <w:szCs w:val="28"/>
        </w:rPr>
        <w:t xml:space="preserve">của đơn vị </w:t>
      </w:r>
      <w:r w:rsidR="00797869" w:rsidRPr="00797869">
        <w:rPr>
          <w:rFonts w:ascii="Times New Roman" w:hAnsi="Times New Roman" w:cs="Times New Roman"/>
          <w:sz w:val="28"/>
          <w:szCs w:val="28"/>
        </w:rPr>
        <w:t>trên hệ thống trang thông tin điện tử và tài khoản mạng xã hội của các cấp công đoàn</w:t>
      </w:r>
      <w:r w:rsidR="00935FDF">
        <w:rPr>
          <w:rFonts w:ascii="Times New Roman" w:hAnsi="Times New Roman" w:cs="Times New Roman"/>
          <w:sz w:val="28"/>
          <w:szCs w:val="28"/>
        </w:rPr>
        <w:t xml:space="preserve"> trong tỉnh</w:t>
      </w:r>
      <w:r w:rsidR="00797869" w:rsidRPr="00797869">
        <w:rPr>
          <w:rFonts w:ascii="Times New Roman" w:hAnsi="Times New Roman" w:cs="Times New Roman"/>
          <w:sz w:val="28"/>
          <w:szCs w:val="28"/>
        </w:rPr>
        <w:t xml:space="preserve">, </w:t>
      </w:r>
      <w:r>
        <w:rPr>
          <w:rFonts w:ascii="Times New Roman" w:hAnsi="Times New Roman" w:cs="Times New Roman"/>
          <w:sz w:val="28"/>
          <w:szCs w:val="28"/>
        </w:rPr>
        <w:t>trên đài phát thanh của địa phương.</w:t>
      </w:r>
    </w:p>
    <w:p w:rsidR="00797869" w:rsidRPr="00797869" w:rsidRDefault="008E5F7F" w:rsidP="00781FE9">
      <w:pPr>
        <w:spacing w:before="120"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797869" w:rsidRPr="00797869">
        <w:rPr>
          <w:rFonts w:ascii="Times New Roman" w:hAnsi="Times New Roman" w:cs="Times New Roman"/>
          <w:sz w:val="28"/>
          <w:szCs w:val="28"/>
        </w:rPr>
        <w:t xml:space="preserve">. Đẩy mạnh học tập và làm theo tư tưởng, đạo đức, phong cách Hồ Chí Minh trong cán bộ, </w:t>
      </w:r>
      <w:r>
        <w:rPr>
          <w:rFonts w:ascii="Times New Roman" w:hAnsi="Times New Roman" w:cs="Times New Roman"/>
          <w:sz w:val="28"/>
          <w:szCs w:val="28"/>
        </w:rPr>
        <w:t>ĐVNLĐ</w:t>
      </w:r>
      <w:r w:rsidR="00797869" w:rsidRPr="00797869">
        <w:rPr>
          <w:rFonts w:ascii="Times New Roman" w:hAnsi="Times New Roman" w:cs="Times New Roman"/>
          <w:sz w:val="28"/>
          <w:szCs w:val="28"/>
        </w:rPr>
        <w:t>; tổ chức sơ kết nửa nhiệm kỳ thực hiện Kết luận số 01-KL/TW ngày 18/5/2021 của Bộ Chính trị về tiếp tục thực hiện Chỉ thị số 05-CT/TW về “Đẩy mạnh học tập và làm theo tư tưởng, đạo đức, phong cách Hồ Chí Minh” trong cán bộ, đoàn viên, CNVCLĐ, tuyên dương gương các tập thể, cá nhân điển hình tiêu biểu.</w:t>
      </w:r>
    </w:p>
    <w:p w:rsidR="00797869" w:rsidRPr="00797869" w:rsidRDefault="00797869" w:rsidP="00781FE9">
      <w:pPr>
        <w:spacing w:before="120" w:after="120" w:line="240" w:lineRule="auto"/>
        <w:ind w:firstLine="709"/>
        <w:jc w:val="both"/>
        <w:rPr>
          <w:rFonts w:ascii="Times New Roman" w:hAnsi="Times New Roman" w:cs="Times New Roman"/>
          <w:sz w:val="28"/>
          <w:szCs w:val="28"/>
        </w:rPr>
      </w:pPr>
      <w:r w:rsidRPr="00797869">
        <w:rPr>
          <w:rFonts w:ascii="Times New Roman" w:hAnsi="Times New Roman" w:cs="Times New Roman"/>
          <w:sz w:val="28"/>
          <w:szCs w:val="28"/>
        </w:rPr>
        <w:t>1</w:t>
      </w:r>
      <w:r w:rsidR="008E5F7F">
        <w:rPr>
          <w:rFonts w:ascii="Times New Roman" w:hAnsi="Times New Roman" w:cs="Times New Roman"/>
          <w:sz w:val="28"/>
          <w:szCs w:val="28"/>
        </w:rPr>
        <w:t>0</w:t>
      </w:r>
      <w:r w:rsidRPr="00797869">
        <w:rPr>
          <w:rFonts w:ascii="Times New Roman" w:hAnsi="Times New Roman" w:cs="Times New Roman"/>
          <w:sz w:val="28"/>
          <w:szCs w:val="28"/>
        </w:rPr>
        <w:t xml:space="preserve">. Tăng cường nắm bắt tâm tư, nguyện vọng, dư luận xã hội trong cán bộ, </w:t>
      </w:r>
      <w:r w:rsidR="008E5F7F">
        <w:rPr>
          <w:rFonts w:ascii="Times New Roman" w:hAnsi="Times New Roman" w:cs="Times New Roman"/>
          <w:sz w:val="28"/>
          <w:szCs w:val="28"/>
        </w:rPr>
        <w:t>ĐVNLĐ</w:t>
      </w:r>
      <w:r w:rsidRPr="00797869">
        <w:rPr>
          <w:rFonts w:ascii="Times New Roman" w:hAnsi="Times New Roman" w:cs="Times New Roman"/>
          <w:sz w:val="28"/>
          <w:szCs w:val="28"/>
        </w:rPr>
        <w:t>, xử lý kịp thời các diễn biến phát sinh trong công nhân, lao động, nhất là trong bối cảnh pháp luật cho phép ra đời tổ chức của người lao động tại doanh nghiệp; thường xuyên rà soát thông tin, nhận diện, đấu tranh phản bác quan điểm sai trái, thù địch, thông tin sai lệch, xuyên tạc về công nhân, công đoàn; nâng cao hiệu quả hoạt động của đỗi ngũ báo cáo viên, tuyên truyền viê</w:t>
      </w:r>
      <w:r w:rsidR="008E5F7F">
        <w:rPr>
          <w:rFonts w:ascii="Times New Roman" w:hAnsi="Times New Roman" w:cs="Times New Roman"/>
          <w:sz w:val="28"/>
          <w:szCs w:val="28"/>
        </w:rPr>
        <w:t>n, cộ</w:t>
      </w:r>
      <w:r w:rsidRPr="00797869">
        <w:rPr>
          <w:rFonts w:ascii="Times New Roman" w:hAnsi="Times New Roman" w:cs="Times New Roman"/>
          <w:sz w:val="28"/>
          <w:szCs w:val="28"/>
        </w:rPr>
        <w:t xml:space="preserve">ng tác viên </w:t>
      </w:r>
      <w:r w:rsidR="008E5F7F">
        <w:rPr>
          <w:rFonts w:ascii="Times New Roman" w:hAnsi="Times New Roman" w:cs="Times New Roman"/>
          <w:sz w:val="28"/>
          <w:szCs w:val="28"/>
        </w:rPr>
        <w:t>của đơn vị</w:t>
      </w:r>
      <w:r w:rsidRPr="00797869">
        <w:rPr>
          <w:rFonts w:ascii="Times New Roman" w:hAnsi="Times New Roman" w:cs="Times New Roman"/>
          <w:sz w:val="28"/>
          <w:szCs w:val="28"/>
        </w:rPr>
        <w:t>.</w:t>
      </w:r>
    </w:p>
    <w:p w:rsidR="00797869" w:rsidRPr="00797869" w:rsidRDefault="004239BF" w:rsidP="00781FE9">
      <w:pPr>
        <w:spacing w:before="120"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8E5F7F">
        <w:rPr>
          <w:rFonts w:ascii="Times New Roman" w:hAnsi="Times New Roman" w:cs="Times New Roman"/>
          <w:sz w:val="28"/>
          <w:szCs w:val="28"/>
        </w:rPr>
        <w:t>1</w:t>
      </w:r>
      <w:r w:rsidR="00797869" w:rsidRPr="00797869">
        <w:rPr>
          <w:rFonts w:ascii="Times New Roman" w:hAnsi="Times New Roman" w:cs="Times New Roman"/>
          <w:sz w:val="28"/>
          <w:szCs w:val="28"/>
        </w:rPr>
        <w:t xml:space="preserve">. Đẩy mạnh các hoạt động tuyên truyền, phổ biến, giáo dục pháp luật; tuyên truyền vận động </w:t>
      </w:r>
      <w:r w:rsidR="008E5F7F">
        <w:rPr>
          <w:rFonts w:ascii="Times New Roman" w:hAnsi="Times New Roman" w:cs="Times New Roman"/>
          <w:sz w:val="28"/>
          <w:szCs w:val="28"/>
        </w:rPr>
        <w:t>ĐVNLĐ</w:t>
      </w:r>
      <w:r w:rsidR="00797869" w:rsidRPr="00797869">
        <w:rPr>
          <w:rFonts w:ascii="Times New Roman" w:hAnsi="Times New Roman" w:cs="Times New Roman"/>
          <w:sz w:val="28"/>
          <w:szCs w:val="28"/>
        </w:rPr>
        <w:t xml:space="preserve"> tích cực tham gia học tập nâng cao trình độ, kỹ năng nghề nghiệp; tổ chức triển khai Chương trình “Đẩy mạnh các hoạt động học tập suốt đời trong công nhân lao động tại các doanh nghiệp đến năm 2030” theo Quyết định số 1268/QĐ-TTg ngày 19/10/2022 của Thủ tướng Chính phủ và văn bản hướng dẫn của </w:t>
      </w:r>
      <w:r w:rsidR="008E5F7F">
        <w:rPr>
          <w:rFonts w:ascii="Times New Roman" w:hAnsi="Times New Roman" w:cs="Times New Roman"/>
          <w:sz w:val="28"/>
          <w:szCs w:val="28"/>
        </w:rPr>
        <w:t>LĐLĐ tỉnh</w:t>
      </w:r>
      <w:r w:rsidR="00797869" w:rsidRPr="00797869">
        <w:rPr>
          <w:rFonts w:ascii="Times New Roman" w:hAnsi="Times New Roman" w:cs="Times New Roman"/>
          <w:sz w:val="28"/>
          <w:szCs w:val="28"/>
        </w:rPr>
        <w:t>.</w:t>
      </w:r>
    </w:p>
    <w:p w:rsidR="00797869" w:rsidRPr="00797869" w:rsidRDefault="00797869" w:rsidP="00781FE9">
      <w:pPr>
        <w:spacing w:before="120" w:after="120" w:line="240" w:lineRule="auto"/>
        <w:ind w:firstLine="709"/>
        <w:jc w:val="both"/>
        <w:rPr>
          <w:rFonts w:ascii="Times New Roman" w:hAnsi="Times New Roman" w:cs="Times New Roman"/>
          <w:sz w:val="28"/>
          <w:szCs w:val="28"/>
        </w:rPr>
      </w:pPr>
      <w:r w:rsidRPr="00797869">
        <w:rPr>
          <w:rFonts w:ascii="Times New Roman" w:hAnsi="Times New Roman" w:cs="Times New Roman"/>
          <w:sz w:val="28"/>
          <w:szCs w:val="28"/>
        </w:rPr>
        <w:t>1</w:t>
      </w:r>
      <w:r w:rsidR="008E5F7F">
        <w:rPr>
          <w:rFonts w:ascii="Times New Roman" w:hAnsi="Times New Roman" w:cs="Times New Roman"/>
          <w:sz w:val="28"/>
          <w:szCs w:val="28"/>
        </w:rPr>
        <w:t>2</w:t>
      </w:r>
      <w:r w:rsidRPr="00797869">
        <w:rPr>
          <w:rFonts w:ascii="Times New Roman" w:hAnsi="Times New Roman" w:cs="Times New Roman"/>
          <w:sz w:val="28"/>
          <w:szCs w:val="28"/>
        </w:rPr>
        <w:t xml:space="preserve">. Triển khai các hoạt động nâng cao đời sống văn hóa tinh thần cho </w:t>
      </w:r>
      <w:r w:rsidR="008E5F7F">
        <w:rPr>
          <w:rFonts w:ascii="Times New Roman" w:hAnsi="Times New Roman" w:cs="Times New Roman"/>
          <w:sz w:val="28"/>
          <w:szCs w:val="28"/>
        </w:rPr>
        <w:t>ĐVNLĐ</w:t>
      </w:r>
      <w:r w:rsidRPr="00797869">
        <w:rPr>
          <w:rFonts w:ascii="Times New Roman" w:hAnsi="Times New Roman" w:cs="Times New Roman"/>
          <w:sz w:val="28"/>
          <w:szCs w:val="28"/>
        </w:rPr>
        <w:t xml:space="preserve">; tổ chức các hoạt động </w:t>
      </w:r>
      <w:r w:rsidR="008E5F7F" w:rsidRPr="00797869">
        <w:rPr>
          <w:rFonts w:ascii="Times New Roman" w:hAnsi="Times New Roman" w:cs="Times New Roman"/>
          <w:sz w:val="28"/>
          <w:szCs w:val="28"/>
        </w:rPr>
        <w:t>gameshow “Giờ thứ 9+”</w:t>
      </w:r>
      <w:r w:rsidR="008E5F7F">
        <w:rPr>
          <w:rFonts w:ascii="Times New Roman" w:hAnsi="Times New Roman" w:cs="Times New Roman"/>
          <w:sz w:val="28"/>
          <w:szCs w:val="28"/>
        </w:rPr>
        <w:t>,</w:t>
      </w:r>
      <w:r w:rsidR="008E5F7F" w:rsidRPr="00797869">
        <w:rPr>
          <w:rFonts w:ascii="Times New Roman" w:hAnsi="Times New Roman" w:cs="Times New Roman"/>
          <w:sz w:val="28"/>
          <w:szCs w:val="28"/>
        </w:rPr>
        <w:t xml:space="preserve"> </w:t>
      </w:r>
      <w:r w:rsidRPr="00797869">
        <w:rPr>
          <w:rFonts w:ascii="Times New Roman" w:hAnsi="Times New Roman" w:cs="Times New Roman"/>
          <w:sz w:val="28"/>
          <w:szCs w:val="28"/>
        </w:rPr>
        <w:t>văn hóa, văn nghệ, thể dục, thể thao chào mừng đại hội công đoàn các cấ</w:t>
      </w:r>
      <w:r w:rsidR="008E5F7F">
        <w:rPr>
          <w:rFonts w:ascii="Times New Roman" w:hAnsi="Times New Roman" w:cs="Times New Roman"/>
          <w:sz w:val="28"/>
          <w:szCs w:val="28"/>
        </w:rPr>
        <w:t xml:space="preserve">p. </w:t>
      </w:r>
      <w:r w:rsidRPr="00797869">
        <w:rPr>
          <w:rFonts w:ascii="Times New Roman" w:hAnsi="Times New Roman" w:cs="Times New Roman"/>
          <w:sz w:val="28"/>
          <w:szCs w:val="28"/>
        </w:rPr>
        <w:t xml:space="preserve">Tuyên truyền vận động </w:t>
      </w:r>
      <w:r w:rsidR="008E5F7F">
        <w:rPr>
          <w:rFonts w:ascii="Times New Roman" w:hAnsi="Times New Roman" w:cs="Times New Roman"/>
          <w:sz w:val="28"/>
          <w:szCs w:val="28"/>
        </w:rPr>
        <w:t>ĐVNLĐ</w:t>
      </w:r>
      <w:r w:rsidRPr="00797869">
        <w:rPr>
          <w:rFonts w:ascii="Times New Roman" w:hAnsi="Times New Roman" w:cs="Times New Roman"/>
          <w:sz w:val="28"/>
          <w:szCs w:val="28"/>
        </w:rPr>
        <w:t xml:space="preserve"> tham gia xây dựng cơ quan, đơn vị, doanh nghiệp đạt “Chuẩn văn hóa” giai đoạn 2021-2026.</w:t>
      </w:r>
    </w:p>
    <w:p w:rsidR="00797869" w:rsidRPr="00797869" w:rsidRDefault="00797869" w:rsidP="00781FE9">
      <w:pPr>
        <w:spacing w:before="120" w:after="120" w:line="240" w:lineRule="auto"/>
        <w:ind w:firstLine="709"/>
        <w:jc w:val="both"/>
        <w:rPr>
          <w:rFonts w:ascii="Times New Roman" w:hAnsi="Times New Roman" w:cs="Times New Roman"/>
          <w:sz w:val="28"/>
          <w:szCs w:val="28"/>
        </w:rPr>
      </w:pPr>
      <w:r w:rsidRPr="00797869">
        <w:rPr>
          <w:rFonts w:ascii="Times New Roman" w:hAnsi="Times New Roman" w:cs="Times New Roman"/>
          <w:sz w:val="28"/>
          <w:szCs w:val="28"/>
        </w:rPr>
        <w:t>1</w:t>
      </w:r>
      <w:r w:rsidR="008E5F7F">
        <w:rPr>
          <w:rFonts w:ascii="Times New Roman" w:hAnsi="Times New Roman" w:cs="Times New Roman"/>
          <w:sz w:val="28"/>
          <w:szCs w:val="28"/>
        </w:rPr>
        <w:t>3</w:t>
      </w:r>
      <w:r w:rsidRPr="00797869">
        <w:rPr>
          <w:rFonts w:ascii="Times New Roman" w:hAnsi="Times New Roman" w:cs="Times New Roman"/>
          <w:sz w:val="28"/>
          <w:szCs w:val="28"/>
        </w:rPr>
        <w:t xml:space="preserve">. </w:t>
      </w:r>
      <w:r w:rsidR="008E5F7F">
        <w:rPr>
          <w:rFonts w:ascii="Times New Roman" w:hAnsi="Times New Roman" w:cs="Times New Roman"/>
          <w:sz w:val="28"/>
          <w:szCs w:val="28"/>
        </w:rPr>
        <w:t>N</w:t>
      </w:r>
      <w:r w:rsidRPr="00797869">
        <w:rPr>
          <w:rFonts w:ascii="Times New Roman" w:hAnsi="Times New Roman" w:cs="Times New Roman"/>
          <w:sz w:val="28"/>
          <w:szCs w:val="28"/>
        </w:rPr>
        <w:t xml:space="preserve">âng cao hiệu quả triển khai các chương trình phối hợp với các cơ quan chức năng liên quan đến tuyên truyền, vận động </w:t>
      </w:r>
      <w:r w:rsidR="008E5F7F">
        <w:rPr>
          <w:rFonts w:ascii="Times New Roman" w:hAnsi="Times New Roman" w:cs="Times New Roman"/>
          <w:sz w:val="28"/>
          <w:szCs w:val="28"/>
        </w:rPr>
        <w:t>ĐVNLĐ; t</w:t>
      </w:r>
      <w:r w:rsidRPr="00797869">
        <w:rPr>
          <w:rFonts w:ascii="Times New Roman" w:hAnsi="Times New Roman" w:cs="Times New Roman"/>
          <w:sz w:val="28"/>
          <w:szCs w:val="28"/>
        </w:rPr>
        <w:t xml:space="preserve">iếp tục triển khai hiệu </w:t>
      </w:r>
      <w:r w:rsidRPr="00797869">
        <w:rPr>
          <w:rFonts w:ascii="Times New Roman" w:hAnsi="Times New Roman" w:cs="Times New Roman"/>
          <w:sz w:val="28"/>
          <w:szCs w:val="28"/>
        </w:rPr>
        <w:lastRenderedPageBreak/>
        <w:t>quả các hoạt động tuyên truyền phòng, chống tội phạm, tệ nạn xã hội, ma túy, mại dâm, HIV/AIDS; phòng, chống tác hại của thuốc lá; tuyên truyền về dân tộc, tôn giáo...</w:t>
      </w:r>
      <w:r w:rsidR="008E5F7F">
        <w:rPr>
          <w:rFonts w:ascii="Times New Roman" w:hAnsi="Times New Roman" w:cs="Times New Roman"/>
          <w:sz w:val="28"/>
          <w:szCs w:val="28"/>
        </w:rPr>
        <w:t xml:space="preserve"> trong ĐVNLĐ.</w:t>
      </w:r>
    </w:p>
    <w:p w:rsidR="00797869" w:rsidRPr="00797869" w:rsidRDefault="00D245D1" w:rsidP="00781FE9">
      <w:pPr>
        <w:spacing w:before="120"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14</w:t>
      </w:r>
      <w:r w:rsidR="00797869" w:rsidRPr="00797869">
        <w:rPr>
          <w:rFonts w:ascii="Times New Roman" w:hAnsi="Times New Roman" w:cs="Times New Roman"/>
          <w:sz w:val="28"/>
          <w:szCs w:val="28"/>
        </w:rPr>
        <w:t>. Tăng cường bồi dưỡng, tập huấn nghiệp vụ cho đội ngũ cán bộ làm công tác tuyên giáo ở các cấ</w:t>
      </w:r>
      <w:r>
        <w:rPr>
          <w:rFonts w:ascii="Times New Roman" w:hAnsi="Times New Roman" w:cs="Times New Roman"/>
          <w:sz w:val="28"/>
          <w:szCs w:val="28"/>
        </w:rPr>
        <w:t>p công đoàn</w:t>
      </w:r>
      <w:r w:rsidR="00797869" w:rsidRPr="00797869">
        <w:rPr>
          <w:rFonts w:ascii="Times New Roman" w:hAnsi="Times New Roman" w:cs="Times New Roman"/>
          <w:sz w:val="28"/>
          <w:szCs w:val="28"/>
        </w:rPr>
        <w:t>.</w:t>
      </w:r>
    </w:p>
    <w:p w:rsidR="00DC2162" w:rsidRDefault="00DC2162" w:rsidP="00781FE9">
      <w:pPr>
        <w:spacing w:before="120" w:after="120" w:line="240" w:lineRule="auto"/>
        <w:ind w:firstLine="709"/>
        <w:jc w:val="both"/>
        <w:rPr>
          <w:rFonts w:ascii="Times New Roman" w:hAnsi="Times New Roman" w:cs="Times New Roman"/>
          <w:sz w:val="28"/>
          <w:szCs w:val="28"/>
        </w:rPr>
      </w:pPr>
      <w:r w:rsidRPr="00797869">
        <w:rPr>
          <w:rFonts w:ascii="Times New Roman" w:hAnsi="Times New Roman" w:cs="Times New Roman"/>
          <w:sz w:val="28"/>
          <w:szCs w:val="28"/>
        </w:rPr>
        <w:t xml:space="preserve">Trên cơ sở </w:t>
      </w:r>
      <w:r w:rsidR="000B0C88">
        <w:rPr>
          <w:rFonts w:ascii="Times New Roman" w:hAnsi="Times New Roman" w:cs="Times New Roman"/>
          <w:sz w:val="28"/>
          <w:szCs w:val="28"/>
        </w:rPr>
        <w:t xml:space="preserve">một số </w:t>
      </w:r>
      <w:r w:rsidRPr="00797869">
        <w:rPr>
          <w:rFonts w:ascii="Times New Roman" w:hAnsi="Times New Roman" w:cs="Times New Roman"/>
          <w:sz w:val="28"/>
          <w:szCs w:val="28"/>
        </w:rPr>
        <w:t xml:space="preserve">nhiệm vụ trọng tâm công tác </w:t>
      </w:r>
      <w:r w:rsidR="000B0C88">
        <w:rPr>
          <w:rFonts w:ascii="Times New Roman" w:hAnsi="Times New Roman" w:cs="Times New Roman"/>
          <w:sz w:val="28"/>
          <w:szCs w:val="28"/>
        </w:rPr>
        <w:t xml:space="preserve">Tuyên giáo </w:t>
      </w:r>
      <w:r w:rsidR="004239BF">
        <w:rPr>
          <w:rFonts w:ascii="Times New Roman" w:hAnsi="Times New Roman" w:cs="Times New Roman"/>
          <w:sz w:val="28"/>
          <w:szCs w:val="28"/>
        </w:rPr>
        <w:t xml:space="preserve">Công đoàn </w:t>
      </w:r>
      <w:r w:rsidRPr="00797869">
        <w:rPr>
          <w:rFonts w:ascii="Times New Roman" w:hAnsi="Times New Roman" w:cs="Times New Roman"/>
          <w:sz w:val="28"/>
          <w:szCs w:val="28"/>
        </w:rPr>
        <w:t xml:space="preserve">năm 2023 của </w:t>
      </w:r>
      <w:r w:rsidR="006D7C33" w:rsidRPr="00797869">
        <w:rPr>
          <w:rFonts w:ascii="Times New Roman" w:hAnsi="Times New Roman" w:cs="Times New Roman"/>
          <w:sz w:val="28"/>
          <w:szCs w:val="28"/>
        </w:rPr>
        <w:t>LĐLĐ tỉnh</w:t>
      </w:r>
      <w:r w:rsidR="000B0C88">
        <w:rPr>
          <w:rFonts w:ascii="Times New Roman" w:hAnsi="Times New Roman" w:cs="Times New Roman"/>
          <w:sz w:val="28"/>
          <w:szCs w:val="28"/>
        </w:rPr>
        <w:t>, đề nghị các cấp công đoàn</w:t>
      </w:r>
      <w:r w:rsidRPr="00797869">
        <w:rPr>
          <w:rFonts w:ascii="Times New Roman" w:hAnsi="Times New Roman" w:cs="Times New Roman"/>
          <w:sz w:val="28"/>
          <w:szCs w:val="28"/>
        </w:rPr>
        <w:t xml:space="preserve"> cụ thể hóa nội dung và lựa chọn hình thức</w:t>
      </w:r>
      <w:r w:rsidR="006D7C33" w:rsidRPr="00797869">
        <w:rPr>
          <w:rFonts w:ascii="Times New Roman" w:hAnsi="Times New Roman" w:cs="Times New Roman"/>
          <w:sz w:val="28"/>
          <w:szCs w:val="28"/>
        </w:rPr>
        <w:t xml:space="preserve"> triển khai</w:t>
      </w:r>
      <w:r w:rsidRPr="00797869">
        <w:rPr>
          <w:rFonts w:ascii="Times New Roman" w:hAnsi="Times New Roman" w:cs="Times New Roman"/>
          <w:sz w:val="28"/>
          <w:szCs w:val="28"/>
        </w:rPr>
        <w:t xml:space="preserve"> phù hợp với tình hình thực tiễn của địa phương, </w:t>
      </w:r>
      <w:r w:rsidR="006D7C33" w:rsidRPr="00797869">
        <w:rPr>
          <w:rFonts w:ascii="Times New Roman" w:hAnsi="Times New Roman" w:cs="Times New Roman"/>
          <w:sz w:val="28"/>
          <w:szCs w:val="28"/>
        </w:rPr>
        <w:t>đơn vị</w:t>
      </w:r>
      <w:r w:rsidR="000B0C88">
        <w:rPr>
          <w:rFonts w:ascii="Times New Roman" w:hAnsi="Times New Roman" w:cs="Times New Roman"/>
          <w:sz w:val="28"/>
          <w:szCs w:val="28"/>
        </w:rPr>
        <w:t>.</w:t>
      </w:r>
      <w:r w:rsidRPr="00797869">
        <w:rPr>
          <w:rFonts w:ascii="Times New Roman" w:hAnsi="Times New Roman" w:cs="Times New Roman"/>
          <w:sz w:val="28"/>
          <w:szCs w:val="28"/>
        </w:rPr>
        <w:t xml:space="preserve"> Báo cáo kết quả hoạt động </w:t>
      </w:r>
      <w:r w:rsidR="006D7C33" w:rsidRPr="00797869">
        <w:rPr>
          <w:rFonts w:ascii="Times New Roman" w:hAnsi="Times New Roman" w:cs="Times New Roman"/>
          <w:sz w:val="28"/>
          <w:szCs w:val="28"/>
        </w:rPr>
        <w:t>công tác</w:t>
      </w:r>
      <w:r w:rsidR="000B0C88">
        <w:rPr>
          <w:rFonts w:ascii="Times New Roman" w:hAnsi="Times New Roman" w:cs="Times New Roman"/>
          <w:sz w:val="28"/>
          <w:szCs w:val="28"/>
        </w:rPr>
        <w:t xml:space="preserve"> tuyên giáo </w:t>
      </w:r>
      <w:r w:rsidR="006D7C33" w:rsidRPr="00797869">
        <w:rPr>
          <w:rFonts w:ascii="Times New Roman" w:hAnsi="Times New Roman" w:cs="Times New Roman"/>
          <w:sz w:val="28"/>
          <w:szCs w:val="28"/>
        </w:rPr>
        <w:t xml:space="preserve">hàng quý (có số liệu minh họa) vào nội dung báo cáo chung của công đoàn đơn vị gửi về LĐLĐ theo đúng quy định. </w:t>
      </w:r>
      <w:r w:rsidRPr="00797869">
        <w:rPr>
          <w:rFonts w:ascii="Times New Roman" w:hAnsi="Times New Roman" w:cs="Times New Roman"/>
          <w:sz w:val="28"/>
          <w:szCs w:val="28"/>
        </w:rPr>
        <w:t xml:space="preserve">Trong quá trình thực hiện, nếu có vướng mắc hoặc các vấn đề phát sinh mới, đề nghị thông tin kịp thời về </w:t>
      </w:r>
      <w:r w:rsidR="006D7C33" w:rsidRPr="00797869">
        <w:rPr>
          <w:rFonts w:ascii="Times New Roman" w:hAnsi="Times New Roman" w:cs="Times New Roman"/>
          <w:sz w:val="28"/>
          <w:szCs w:val="28"/>
        </w:rPr>
        <w:t>LĐLĐ tỉnh</w:t>
      </w:r>
      <w:r w:rsidRPr="00797869">
        <w:rPr>
          <w:rFonts w:ascii="Times New Roman" w:hAnsi="Times New Roman" w:cs="Times New Roman"/>
          <w:sz w:val="28"/>
          <w:szCs w:val="28"/>
        </w:rPr>
        <w:t xml:space="preserve"> qua Ban </w:t>
      </w:r>
      <w:r w:rsidR="006D7C33" w:rsidRPr="00797869">
        <w:rPr>
          <w:rFonts w:ascii="Times New Roman" w:hAnsi="Times New Roman" w:cs="Times New Roman"/>
          <w:sz w:val="28"/>
          <w:szCs w:val="28"/>
        </w:rPr>
        <w:t>Tuyên giáo</w:t>
      </w:r>
      <w:r w:rsidR="0090006B" w:rsidRPr="00797869">
        <w:rPr>
          <w:rFonts w:ascii="Times New Roman" w:hAnsi="Times New Roman" w:cs="Times New Roman"/>
          <w:sz w:val="28"/>
          <w:szCs w:val="28"/>
        </w:rPr>
        <w:t xml:space="preserve"> </w:t>
      </w:r>
      <w:r w:rsidR="006D7C33" w:rsidRPr="00797869">
        <w:rPr>
          <w:rFonts w:ascii="Times New Roman" w:hAnsi="Times New Roman" w:cs="Times New Roman"/>
          <w:sz w:val="28"/>
          <w:szCs w:val="28"/>
        </w:rPr>
        <w:t>-</w:t>
      </w:r>
      <w:r w:rsidR="0090006B" w:rsidRPr="00797869">
        <w:rPr>
          <w:rFonts w:ascii="Times New Roman" w:hAnsi="Times New Roman" w:cs="Times New Roman"/>
          <w:sz w:val="28"/>
          <w:szCs w:val="28"/>
        </w:rPr>
        <w:t xml:space="preserve"> </w:t>
      </w:r>
      <w:r w:rsidRPr="00797869">
        <w:rPr>
          <w:rFonts w:ascii="Times New Roman" w:hAnsi="Times New Roman" w:cs="Times New Roman"/>
          <w:sz w:val="28"/>
          <w:szCs w:val="28"/>
        </w:rPr>
        <w:t>Nữ công, điện thoại: 0</w:t>
      </w:r>
      <w:r w:rsidR="00781FE9">
        <w:rPr>
          <w:rFonts w:ascii="Times New Roman" w:hAnsi="Times New Roman" w:cs="Times New Roman"/>
          <w:sz w:val="28"/>
          <w:szCs w:val="28"/>
        </w:rPr>
        <w:t>256</w:t>
      </w:r>
      <w:r w:rsidRPr="00797869">
        <w:rPr>
          <w:rFonts w:ascii="Times New Roman" w:hAnsi="Times New Roman" w:cs="Times New Roman"/>
          <w:sz w:val="28"/>
          <w:szCs w:val="28"/>
        </w:rPr>
        <w:t>.</w:t>
      </w:r>
      <w:r w:rsidR="006D7C33" w:rsidRPr="00797869">
        <w:rPr>
          <w:rFonts w:ascii="Times New Roman" w:hAnsi="Times New Roman" w:cs="Times New Roman"/>
          <w:sz w:val="28"/>
          <w:szCs w:val="28"/>
        </w:rPr>
        <w:t>379</w:t>
      </w:r>
      <w:r w:rsidR="004239BF">
        <w:rPr>
          <w:rFonts w:ascii="Times New Roman" w:hAnsi="Times New Roman" w:cs="Times New Roman"/>
          <w:sz w:val="28"/>
          <w:szCs w:val="28"/>
        </w:rPr>
        <w:t>2.596</w:t>
      </w:r>
      <w:r w:rsidR="006D7C33" w:rsidRPr="00797869">
        <w:rPr>
          <w:rFonts w:ascii="Times New Roman" w:hAnsi="Times New Roman" w:cs="Times New Roman"/>
          <w:sz w:val="28"/>
          <w:szCs w:val="28"/>
        </w:rPr>
        <w:t xml:space="preserve"> </w:t>
      </w:r>
      <w:r w:rsidRPr="00797869">
        <w:rPr>
          <w:rFonts w:ascii="Times New Roman" w:hAnsi="Times New Roman" w:cs="Times New Roman"/>
          <w:sz w:val="28"/>
          <w:szCs w:val="28"/>
        </w:rPr>
        <w:t>để phối hợp giải quyết</w:t>
      </w:r>
      <w:r w:rsidR="006D7C33" w:rsidRPr="00797869">
        <w:rPr>
          <w:rFonts w:ascii="Times New Roman" w:hAnsi="Times New Roman" w:cs="Times New Roman"/>
          <w:sz w:val="28"/>
          <w:szCs w:val="28"/>
        </w:rPr>
        <w:t>.</w:t>
      </w:r>
    </w:p>
    <w:p w:rsidR="002842E8" w:rsidRPr="00797869" w:rsidRDefault="002842E8" w:rsidP="00781FE9">
      <w:pPr>
        <w:spacing w:before="120" w:after="120" w:line="240" w:lineRule="auto"/>
        <w:ind w:firstLine="709"/>
        <w:jc w:val="both"/>
        <w:rPr>
          <w:rFonts w:ascii="Times New Roman" w:hAnsi="Times New Roman" w:cs="Times New Roman"/>
          <w:sz w:val="28"/>
          <w:szCs w:val="28"/>
        </w:rPr>
      </w:pPr>
    </w:p>
    <w:tbl>
      <w:tblPr>
        <w:tblW w:w="9360" w:type="dxa"/>
        <w:tblInd w:w="108" w:type="dxa"/>
        <w:tblCellMar>
          <w:left w:w="0" w:type="dxa"/>
          <w:right w:w="0" w:type="dxa"/>
        </w:tblCellMar>
        <w:tblLook w:val="04A0" w:firstRow="1" w:lastRow="0" w:firstColumn="1" w:lastColumn="0" w:noHBand="0" w:noVBand="1"/>
      </w:tblPr>
      <w:tblGrid>
        <w:gridCol w:w="4836"/>
        <w:gridCol w:w="4524"/>
      </w:tblGrid>
      <w:tr w:rsidR="006F6595" w:rsidRPr="00797869" w:rsidTr="002F4215">
        <w:trPr>
          <w:trHeight w:val="1510"/>
        </w:trPr>
        <w:tc>
          <w:tcPr>
            <w:tcW w:w="4836" w:type="dxa"/>
            <w:tcMar>
              <w:top w:w="0" w:type="dxa"/>
              <w:left w:w="108" w:type="dxa"/>
              <w:bottom w:w="0" w:type="dxa"/>
              <w:right w:w="108" w:type="dxa"/>
            </w:tcMar>
          </w:tcPr>
          <w:p w:rsidR="006F6595" w:rsidRPr="00797869" w:rsidRDefault="006F6595" w:rsidP="006F6595">
            <w:pPr>
              <w:spacing w:after="0" w:line="240" w:lineRule="auto"/>
              <w:ind w:left="-108"/>
              <w:rPr>
                <w:rFonts w:ascii="Times New Roman" w:eastAsia="Times New Roman" w:hAnsi="Times New Roman" w:cs="Times New Roman"/>
                <w:b/>
                <w:i/>
                <w:szCs w:val="24"/>
              </w:rPr>
            </w:pPr>
          </w:p>
          <w:p w:rsidR="00057FCF" w:rsidRDefault="006F6595" w:rsidP="006F6595">
            <w:pPr>
              <w:spacing w:after="0" w:line="240" w:lineRule="auto"/>
              <w:ind w:left="-108"/>
              <w:rPr>
                <w:rFonts w:ascii="Times New Roman" w:hAnsi="Times New Roman" w:cs="Times New Roman"/>
              </w:rPr>
            </w:pPr>
            <w:r w:rsidRPr="00797869">
              <w:rPr>
                <w:rFonts w:ascii="Times New Roman" w:hAnsi="Times New Roman" w:cs="Times New Roman"/>
                <w:b/>
                <w:i/>
                <w:sz w:val="24"/>
                <w:szCs w:val="24"/>
              </w:rPr>
              <w:t xml:space="preserve">Nơi nhận:                                                             </w:t>
            </w:r>
            <w:r w:rsidRPr="00797869">
              <w:rPr>
                <w:rFonts w:ascii="Times New Roman" w:hAnsi="Times New Roman" w:cs="Times New Roman"/>
              </w:rPr>
              <w:t xml:space="preserve"> - </w:t>
            </w:r>
            <w:r w:rsidR="00057FCF">
              <w:rPr>
                <w:rFonts w:ascii="Times New Roman" w:hAnsi="Times New Roman" w:cs="Times New Roman"/>
              </w:rPr>
              <w:t>Như trên.</w:t>
            </w:r>
          </w:p>
          <w:p w:rsidR="000B0C88" w:rsidRDefault="00057FCF" w:rsidP="006F6595">
            <w:pPr>
              <w:spacing w:after="0" w:line="240" w:lineRule="auto"/>
              <w:ind w:left="-108"/>
              <w:rPr>
                <w:rFonts w:ascii="Times New Roman" w:hAnsi="Times New Roman" w:cs="Times New Roman"/>
              </w:rPr>
            </w:pPr>
            <w:r>
              <w:rPr>
                <w:rFonts w:ascii="Times New Roman" w:hAnsi="Times New Roman" w:cs="Times New Roman"/>
              </w:rPr>
              <w:t xml:space="preserve">- </w:t>
            </w:r>
            <w:r w:rsidR="000B0C88">
              <w:rPr>
                <w:rFonts w:ascii="Times New Roman" w:hAnsi="Times New Roman" w:cs="Times New Roman"/>
              </w:rPr>
              <w:t>Ban Tuyên giáo TLĐ;</w:t>
            </w:r>
          </w:p>
          <w:p w:rsidR="006F6595" w:rsidRPr="00797869" w:rsidRDefault="006F6595" w:rsidP="006F6595">
            <w:pPr>
              <w:spacing w:after="0" w:line="240" w:lineRule="auto"/>
              <w:ind w:left="-108"/>
              <w:rPr>
                <w:rFonts w:ascii="Times New Roman" w:hAnsi="Times New Roman" w:cs="Times New Roman"/>
              </w:rPr>
            </w:pPr>
            <w:r w:rsidRPr="00797869">
              <w:rPr>
                <w:rFonts w:ascii="Times New Roman" w:hAnsi="Times New Roman" w:cs="Times New Roman"/>
              </w:rPr>
              <w:t xml:space="preserve">- Thường trực LĐLĐ tỉnh;  </w:t>
            </w:r>
          </w:p>
          <w:p w:rsidR="006F6595" w:rsidRPr="00797869" w:rsidRDefault="006F6595" w:rsidP="006F6595">
            <w:pPr>
              <w:spacing w:after="0" w:line="240" w:lineRule="auto"/>
              <w:ind w:left="-108"/>
              <w:rPr>
                <w:rFonts w:ascii="Times New Roman" w:hAnsi="Times New Roman" w:cs="Times New Roman"/>
              </w:rPr>
            </w:pPr>
            <w:r w:rsidRPr="00797869">
              <w:rPr>
                <w:rFonts w:ascii="Times New Roman" w:hAnsi="Times New Roman" w:cs="Times New Roman"/>
              </w:rPr>
              <w:t>- Lưu: VT, Ban TG-NC.</w:t>
            </w:r>
          </w:p>
          <w:p w:rsidR="006F6595" w:rsidRPr="00797869" w:rsidRDefault="006F6595" w:rsidP="006F6595">
            <w:pPr>
              <w:spacing w:after="0" w:line="240" w:lineRule="auto"/>
              <w:ind w:left="-108"/>
              <w:rPr>
                <w:rFonts w:ascii="Times New Roman" w:hAnsi="Times New Roman" w:cs="Times New Roman"/>
                <w:szCs w:val="28"/>
              </w:rPr>
            </w:pPr>
          </w:p>
          <w:p w:rsidR="006F6595" w:rsidRPr="00797869" w:rsidRDefault="006F6595" w:rsidP="006F6595">
            <w:pPr>
              <w:spacing w:after="0" w:line="240" w:lineRule="auto"/>
              <w:rPr>
                <w:rFonts w:ascii="Times New Roman" w:eastAsia="Times New Roman" w:hAnsi="Times New Roman" w:cs="Times New Roman"/>
                <w:szCs w:val="28"/>
              </w:rPr>
            </w:pPr>
          </w:p>
        </w:tc>
        <w:tc>
          <w:tcPr>
            <w:tcW w:w="4524" w:type="dxa"/>
            <w:tcMar>
              <w:top w:w="0" w:type="dxa"/>
              <w:left w:w="108" w:type="dxa"/>
              <w:bottom w:w="0" w:type="dxa"/>
              <w:right w:w="108" w:type="dxa"/>
            </w:tcMar>
          </w:tcPr>
          <w:p w:rsidR="006F6595" w:rsidRPr="00797869" w:rsidRDefault="006F6595" w:rsidP="0041107A">
            <w:pPr>
              <w:spacing w:after="0" w:line="240" w:lineRule="auto"/>
              <w:jc w:val="center"/>
              <w:rPr>
                <w:rFonts w:ascii="Times New Roman" w:eastAsia="Times New Roman" w:hAnsi="Times New Roman" w:cs="Times New Roman"/>
                <w:b/>
                <w:sz w:val="28"/>
                <w:szCs w:val="28"/>
              </w:rPr>
            </w:pPr>
            <w:r w:rsidRPr="00797869">
              <w:rPr>
                <w:rFonts w:ascii="Times New Roman" w:hAnsi="Times New Roman" w:cs="Times New Roman"/>
                <w:b/>
                <w:sz w:val="28"/>
                <w:szCs w:val="28"/>
              </w:rPr>
              <w:t>TM. BAN THƯỜNG VỤ</w:t>
            </w:r>
          </w:p>
          <w:p w:rsidR="006F6595" w:rsidRPr="00797869" w:rsidRDefault="006F6595" w:rsidP="0041107A">
            <w:pPr>
              <w:spacing w:after="0" w:line="240" w:lineRule="auto"/>
              <w:ind w:left="227" w:hanging="227"/>
              <w:jc w:val="center"/>
              <w:rPr>
                <w:rFonts w:ascii="Times New Roman" w:hAnsi="Times New Roman" w:cs="Times New Roman"/>
                <w:b/>
                <w:sz w:val="28"/>
                <w:szCs w:val="28"/>
              </w:rPr>
            </w:pPr>
            <w:r w:rsidRPr="00797869">
              <w:rPr>
                <w:rFonts w:ascii="Times New Roman" w:hAnsi="Times New Roman" w:cs="Times New Roman"/>
                <w:b/>
                <w:sz w:val="28"/>
                <w:szCs w:val="28"/>
              </w:rPr>
              <w:t>PHÓ CHỦ TỊCH</w:t>
            </w:r>
          </w:p>
          <w:p w:rsidR="006F6595" w:rsidRPr="00797869" w:rsidRDefault="006F6595" w:rsidP="0041107A">
            <w:pPr>
              <w:spacing w:after="0" w:line="240" w:lineRule="auto"/>
              <w:jc w:val="center"/>
              <w:rPr>
                <w:rFonts w:ascii="Times New Roman" w:hAnsi="Times New Roman" w:cs="Times New Roman"/>
                <w:b/>
                <w:sz w:val="28"/>
                <w:szCs w:val="28"/>
              </w:rPr>
            </w:pPr>
          </w:p>
          <w:p w:rsidR="006F6595" w:rsidRPr="002842E8" w:rsidRDefault="006F6595" w:rsidP="0041107A">
            <w:pPr>
              <w:spacing w:after="0" w:line="240" w:lineRule="auto"/>
              <w:jc w:val="center"/>
              <w:rPr>
                <w:rFonts w:ascii="Times New Roman" w:hAnsi="Times New Roman" w:cs="Times New Roman"/>
                <w:b/>
                <w:sz w:val="28"/>
                <w:szCs w:val="28"/>
              </w:rPr>
            </w:pPr>
          </w:p>
          <w:p w:rsidR="006F6595" w:rsidRPr="002842E8" w:rsidRDefault="006F6595" w:rsidP="0041107A">
            <w:pPr>
              <w:spacing w:after="0" w:line="240" w:lineRule="auto"/>
              <w:jc w:val="center"/>
              <w:rPr>
                <w:rFonts w:ascii="Times New Roman" w:hAnsi="Times New Roman" w:cs="Times New Roman"/>
                <w:b/>
                <w:sz w:val="28"/>
                <w:szCs w:val="28"/>
              </w:rPr>
            </w:pPr>
          </w:p>
          <w:p w:rsidR="006F6595" w:rsidRPr="002842E8" w:rsidRDefault="006F6595" w:rsidP="0041107A">
            <w:pPr>
              <w:spacing w:after="0" w:line="240" w:lineRule="auto"/>
              <w:jc w:val="center"/>
              <w:rPr>
                <w:rFonts w:ascii="Times New Roman" w:hAnsi="Times New Roman" w:cs="Times New Roman"/>
                <w:b/>
                <w:sz w:val="28"/>
                <w:szCs w:val="28"/>
              </w:rPr>
            </w:pPr>
            <w:bookmarkStart w:id="0" w:name="_GoBack"/>
            <w:bookmarkEnd w:id="0"/>
          </w:p>
          <w:p w:rsidR="006F6595" w:rsidRPr="002842E8" w:rsidRDefault="006F6595" w:rsidP="0041107A">
            <w:pPr>
              <w:spacing w:after="0" w:line="240" w:lineRule="auto"/>
              <w:jc w:val="center"/>
              <w:rPr>
                <w:rFonts w:ascii="Times New Roman" w:hAnsi="Times New Roman" w:cs="Times New Roman"/>
                <w:b/>
                <w:sz w:val="28"/>
                <w:szCs w:val="28"/>
              </w:rPr>
            </w:pPr>
          </w:p>
          <w:p w:rsidR="006F6595" w:rsidRPr="00797869" w:rsidRDefault="006F6595" w:rsidP="0041107A">
            <w:pPr>
              <w:spacing w:after="0" w:line="240" w:lineRule="auto"/>
              <w:jc w:val="center"/>
              <w:rPr>
                <w:rFonts w:ascii="Times New Roman" w:eastAsia="Times New Roman" w:hAnsi="Times New Roman" w:cs="Times New Roman"/>
                <w:b/>
                <w:sz w:val="28"/>
                <w:szCs w:val="28"/>
              </w:rPr>
            </w:pPr>
            <w:r w:rsidRPr="00797869">
              <w:rPr>
                <w:rFonts w:ascii="Times New Roman" w:hAnsi="Times New Roman" w:cs="Times New Roman"/>
                <w:b/>
                <w:sz w:val="28"/>
                <w:szCs w:val="28"/>
              </w:rPr>
              <w:t>Lê Từ Bình</w:t>
            </w:r>
          </w:p>
        </w:tc>
      </w:tr>
    </w:tbl>
    <w:p w:rsidR="006F6595" w:rsidRPr="00797869" w:rsidRDefault="006F6595" w:rsidP="00434B21">
      <w:pPr>
        <w:ind w:firstLine="709"/>
        <w:jc w:val="both"/>
        <w:rPr>
          <w:rFonts w:ascii="Times New Roman" w:hAnsi="Times New Roman" w:cs="Times New Roman"/>
          <w:sz w:val="28"/>
          <w:szCs w:val="28"/>
        </w:rPr>
      </w:pPr>
    </w:p>
    <w:p w:rsidR="00DC2162" w:rsidRPr="00797869" w:rsidRDefault="00DC2162" w:rsidP="00434B21">
      <w:pPr>
        <w:ind w:firstLine="709"/>
        <w:jc w:val="both"/>
        <w:rPr>
          <w:rFonts w:ascii="Times New Roman" w:hAnsi="Times New Roman" w:cs="Times New Roman"/>
          <w:sz w:val="28"/>
          <w:szCs w:val="28"/>
        </w:rPr>
      </w:pPr>
    </w:p>
    <w:p w:rsidR="008504D1" w:rsidRPr="00797869" w:rsidRDefault="008504D1" w:rsidP="00434B21">
      <w:pPr>
        <w:ind w:firstLine="709"/>
        <w:jc w:val="both"/>
        <w:rPr>
          <w:rFonts w:ascii="Times New Roman" w:hAnsi="Times New Roman" w:cs="Times New Roman"/>
          <w:sz w:val="28"/>
          <w:szCs w:val="28"/>
        </w:rPr>
      </w:pPr>
    </w:p>
    <w:sectPr w:rsidR="008504D1" w:rsidRPr="00797869" w:rsidSect="00077964">
      <w:footerReference w:type="default" r:id="rId7"/>
      <w:pgSz w:w="11907" w:h="16840" w:code="9"/>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17C2" w:rsidRDefault="001F17C2" w:rsidP="00190773">
      <w:pPr>
        <w:spacing w:after="0" w:line="240" w:lineRule="auto"/>
      </w:pPr>
      <w:r>
        <w:separator/>
      </w:r>
    </w:p>
  </w:endnote>
  <w:endnote w:type="continuationSeparator" w:id="0">
    <w:p w:rsidR="001F17C2" w:rsidRDefault="001F17C2" w:rsidP="001907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altName w:val="Arial"/>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6746215"/>
      <w:docPartObj>
        <w:docPartGallery w:val="Page Numbers (Bottom of Page)"/>
        <w:docPartUnique/>
      </w:docPartObj>
    </w:sdtPr>
    <w:sdtEndPr>
      <w:rPr>
        <w:noProof/>
      </w:rPr>
    </w:sdtEndPr>
    <w:sdtContent>
      <w:p w:rsidR="002F4215" w:rsidRDefault="002F4215">
        <w:pPr>
          <w:pStyle w:val="Footer"/>
          <w:jc w:val="right"/>
        </w:pPr>
        <w:r w:rsidRPr="002842E8">
          <w:rPr>
            <w:rFonts w:ascii="Times New Roman" w:hAnsi="Times New Roman" w:cs="Times New Roman"/>
            <w:sz w:val="24"/>
            <w:szCs w:val="24"/>
          </w:rPr>
          <w:fldChar w:fldCharType="begin"/>
        </w:r>
        <w:r w:rsidRPr="002842E8">
          <w:rPr>
            <w:rFonts w:ascii="Times New Roman" w:hAnsi="Times New Roman" w:cs="Times New Roman"/>
            <w:sz w:val="24"/>
            <w:szCs w:val="24"/>
          </w:rPr>
          <w:instrText xml:space="preserve"> PAGE   \* MERGEFORMAT </w:instrText>
        </w:r>
        <w:r w:rsidRPr="002842E8">
          <w:rPr>
            <w:rFonts w:ascii="Times New Roman" w:hAnsi="Times New Roman" w:cs="Times New Roman"/>
            <w:sz w:val="24"/>
            <w:szCs w:val="24"/>
          </w:rPr>
          <w:fldChar w:fldCharType="separate"/>
        </w:r>
        <w:r w:rsidR="0041107A">
          <w:rPr>
            <w:rFonts w:ascii="Times New Roman" w:hAnsi="Times New Roman" w:cs="Times New Roman"/>
            <w:noProof/>
            <w:sz w:val="24"/>
            <w:szCs w:val="24"/>
          </w:rPr>
          <w:t>3</w:t>
        </w:r>
        <w:r w:rsidRPr="002842E8">
          <w:rPr>
            <w:rFonts w:ascii="Times New Roman" w:hAnsi="Times New Roman" w:cs="Times New Roman"/>
            <w:noProof/>
            <w:sz w:val="24"/>
            <w:szCs w:val="24"/>
          </w:rPr>
          <w:fldChar w:fldCharType="end"/>
        </w:r>
      </w:p>
    </w:sdtContent>
  </w:sdt>
  <w:p w:rsidR="002F4215" w:rsidRDefault="002F42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17C2" w:rsidRDefault="001F17C2" w:rsidP="00190773">
      <w:pPr>
        <w:spacing w:after="0" w:line="240" w:lineRule="auto"/>
      </w:pPr>
      <w:r>
        <w:separator/>
      </w:r>
    </w:p>
  </w:footnote>
  <w:footnote w:type="continuationSeparator" w:id="0">
    <w:p w:rsidR="001F17C2" w:rsidRDefault="001F17C2" w:rsidP="0019077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162"/>
    <w:rsid w:val="00057FCF"/>
    <w:rsid w:val="00077964"/>
    <w:rsid w:val="000B0C88"/>
    <w:rsid w:val="000D72D4"/>
    <w:rsid w:val="00115CB6"/>
    <w:rsid w:val="001265AA"/>
    <w:rsid w:val="00190773"/>
    <w:rsid w:val="001A1B14"/>
    <w:rsid w:val="001F17C2"/>
    <w:rsid w:val="002842E8"/>
    <w:rsid w:val="00285DE4"/>
    <w:rsid w:val="002F4215"/>
    <w:rsid w:val="00404550"/>
    <w:rsid w:val="0041107A"/>
    <w:rsid w:val="004239BF"/>
    <w:rsid w:val="00434B21"/>
    <w:rsid w:val="00450605"/>
    <w:rsid w:val="004E7115"/>
    <w:rsid w:val="00503971"/>
    <w:rsid w:val="00545EA1"/>
    <w:rsid w:val="00561C87"/>
    <w:rsid w:val="006253F9"/>
    <w:rsid w:val="006D7C33"/>
    <w:rsid w:val="006F6595"/>
    <w:rsid w:val="00745C3B"/>
    <w:rsid w:val="00750E90"/>
    <w:rsid w:val="00755EB5"/>
    <w:rsid w:val="00781FE9"/>
    <w:rsid w:val="00797869"/>
    <w:rsid w:val="008504D1"/>
    <w:rsid w:val="008C2D4A"/>
    <w:rsid w:val="008E5F7F"/>
    <w:rsid w:val="0090006B"/>
    <w:rsid w:val="00935FDF"/>
    <w:rsid w:val="009B42AB"/>
    <w:rsid w:val="009F0063"/>
    <w:rsid w:val="00A5585F"/>
    <w:rsid w:val="00AF61F4"/>
    <w:rsid w:val="00CA47C5"/>
    <w:rsid w:val="00D245D1"/>
    <w:rsid w:val="00D772FE"/>
    <w:rsid w:val="00DC2162"/>
    <w:rsid w:val="00E92BFE"/>
    <w:rsid w:val="00F852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34B2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907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0773"/>
  </w:style>
  <w:style w:type="paragraph" w:styleId="Footer">
    <w:name w:val="footer"/>
    <w:basedOn w:val="Normal"/>
    <w:link w:val="FooterChar"/>
    <w:uiPriority w:val="99"/>
    <w:unhideWhenUsed/>
    <w:rsid w:val="001907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07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34B2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907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0773"/>
  </w:style>
  <w:style w:type="paragraph" w:styleId="Footer">
    <w:name w:val="footer"/>
    <w:basedOn w:val="Normal"/>
    <w:link w:val="FooterChar"/>
    <w:uiPriority w:val="99"/>
    <w:unhideWhenUsed/>
    <w:rsid w:val="001907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07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51157">
      <w:bodyDiv w:val="1"/>
      <w:marLeft w:val="0"/>
      <w:marRight w:val="0"/>
      <w:marTop w:val="0"/>
      <w:marBottom w:val="0"/>
      <w:divBdr>
        <w:top w:val="none" w:sz="0" w:space="0" w:color="auto"/>
        <w:left w:val="none" w:sz="0" w:space="0" w:color="auto"/>
        <w:bottom w:val="none" w:sz="0" w:space="0" w:color="auto"/>
        <w:right w:val="none" w:sz="0" w:space="0" w:color="auto"/>
      </w:divBdr>
    </w:div>
    <w:div w:id="319237800">
      <w:bodyDiv w:val="1"/>
      <w:marLeft w:val="0"/>
      <w:marRight w:val="0"/>
      <w:marTop w:val="0"/>
      <w:marBottom w:val="0"/>
      <w:divBdr>
        <w:top w:val="none" w:sz="0" w:space="0" w:color="auto"/>
        <w:left w:val="none" w:sz="0" w:space="0" w:color="auto"/>
        <w:bottom w:val="none" w:sz="0" w:space="0" w:color="auto"/>
        <w:right w:val="none" w:sz="0" w:space="0" w:color="auto"/>
      </w:divBdr>
    </w:div>
    <w:div w:id="715199478">
      <w:bodyDiv w:val="1"/>
      <w:marLeft w:val="0"/>
      <w:marRight w:val="0"/>
      <w:marTop w:val="0"/>
      <w:marBottom w:val="0"/>
      <w:divBdr>
        <w:top w:val="none" w:sz="0" w:space="0" w:color="auto"/>
        <w:left w:val="none" w:sz="0" w:space="0" w:color="auto"/>
        <w:bottom w:val="none" w:sz="0" w:space="0" w:color="auto"/>
        <w:right w:val="none" w:sz="0" w:space="0" w:color="auto"/>
      </w:divBdr>
    </w:div>
    <w:div w:id="971329780">
      <w:bodyDiv w:val="1"/>
      <w:marLeft w:val="0"/>
      <w:marRight w:val="0"/>
      <w:marTop w:val="0"/>
      <w:marBottom w:val="0"/>
      <w:divBdr>
        <w:top w:val="none" w:sz="0" w:space="0" w:color="auto"/>
        <w:left w:val="none" w:sz="0" w:space="0" w:color="auto"/>
        <w:bottom w:val="none" w:sz="0" w:space="0" w:color="auto"/>
        <w:right w:val="none" w:sz="0" w:space="0" w:color="auto"/>
      </w:divBdr>
    </w:div>
    <w:div w:id="1206479076">
      <w:bodyDiv w:val="1"/>
      <w:marLeft w:val="0"/>
      <w:marRight w:val="0"/>
      <w:marTop w:val="0"/>
      <w:marBottom w:val="0"/>
      <w:divBdr>
        <w:top w:val="none" w:sz="0" w:space="0" w:color="auto"/>
        <w:left w:val="none" w:sz="0" w:space="0" w:color="auto"/>
        <w:bottom w:val="none" w:sz="0" w:space="0" w:color="auto"/>
        <w:right w:val="none" w:sz="0" w:space="0" w:color="auto"/>
      </w:divBdr>
    </w:div>
    <w:div w:id="1542665705">
      <w:bodyDiv w:val="1"/>
      <w:marLeft w:val="0"/>
      <w:marRight w:val="0"/>
      <w:marTop w:val="0"/>
      <w:marBottom w:val="0"/>
      <w:divBdr>
        <w:top w:val="none" w:sz="0" w:space="0" w:color="auto"/>
        <w:left w:val="none" w:sz="0" w:space="0" w:color="auto"/>
        <w:bottom w:val="none" w:sz="0" w:space="0" w:color="auto"/>
        <w:right w:val="none" w:sz="0" w:space="0" w:color="auto"/>
      </w:divBdr>
    </w:div>
    <w:div w:id="1580821279">
      <w:bodyDiv w:val="1"/>
      <w:marLeft w:val="0"/>
      <w:marRight w:val="0"/>
      <w:marTop w:val="0"/>
      <w:marBottom w:val="0"/>
      <w:divBdr>
        <w:top w:val="none" w:sz="0" w:space="0" w:color="auto"/>
        <w:left w:val="none" w:sz="0" w:space="0" w:color="auto"/>
        <w:bottom w:val="none" w:sz="0" w:space="0" w:color="auto"/>
        <w:right w:val="none" w:sz="0" w:space="0" w:color="auto"/>
      </w:divBdr>
    </w:div>
    <w:div w:id="1634943778">
      <w:bodyDiv w:val="1"/>
      <w:marLeft w:val="0"/>
      <w:marRight w:val="0"/>
      <w:marTop w:val="0"/>
      <w:marBottom w:val="0"/>
      <w:divBdr>
        <w:top w:val="none" w:sz="0" w:space="0" w:color="auto"/>
        <w:left w:val="none" w:sz="0" w:space="0" w:color="auto"/>
        <w:bottom w:val="none" w:sz="0" w:space="0" w:color="auto"/>
        <w:right w:val="none" w:sz="0" w:space="0" w:color="auto"/>
      </w:divBdr>
    </w:div>
    <w:div w:id="1689796694">
      <w:bodyDiv w:val="1"/>
      <w:marLeft w:val="0"/>
      <w:marRight w:val="0"/>
      <w:marTop w:val="0"/>
      <w:marBottom w:val="0"/>
      <w:divBdr>
        <w:top w:val="none" w:sz="0" w:space="0" w:color="auto"/>
        <w:left w:val="none" w:sz="0" w:space="0" w:color="auto"/>
        <w:bottom w:val="none" w:sz="0" w:space="0" w:color="auto"/>
        <w:right w:val="none" w:sz="0" w:space="0" w:color="auto"/>
      </w:divBdr>
    </w:div>
    <w:div w:id="1882206215">
      <w:bodyDiv w:val="1"/>
      <w:marLeft w:val="0"/>
      <w:marRight w:val="0"/>
      <w:marTop w:val="0"/>
      <w:marBottom w:val="0"/>
      <w:divBdr>
        <w:top w:val="none" w:sz="0" w:space="0" w:color="auto"/>
        <w:left w:val="none" w:sz="0" w:space="0" w:color="auto"/>
        <w:bottom w:val="none" w:sz="0" w:space="0" w:color="auto"/>
        <w:right w:val="none" w:sz="0" w:space="0" w:color="auto"/>
      </w:divBdr>
    </w:div>
    <w:div w:id="1899054149">
      <w:bodyDiv w:val="1"/>
      <w:marLeft w:val="0"/>
      <w:marRight w:val="0"/>
      <w:marTop w:val="0"/>
      <w:marBottom w:val="0"/>
      <w:divBdr>
        <w:top w:val="none" w:sz="0" w:space="0" w:color="auto"/>
        <w:left w:val="none" w:sz="0" w:space="0" w:color="auto"/>
        <w:bottom w:val="none" w:sz="0" w:space="0" w:color="auto"/>
        <w:right w:val="none" w:sz="0" w:space="0" w:color="auto"/>
      </w:divBdr>
    </w:div>
    <w:div w:id="2140880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473</TotalTime>
  <Pages>3</Pages>
  <Words>950</Words>
  <Characters>5419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Hoang Diep</dc:creator>
  <cp:keywords/>
  <dc:description/>
  <cp:lastModifiedBy>Admin</cp:lastModifiedBy>
  <cp:revision>21</cp:revision>
  <cp:lastPrinted>2023-02-02T08:34:00Z</cp:lastPrinted>
  <dcterms:created xsi:type="dcterms:W3CDTF">2023-01-31T01:21:00Z</dcterms:created>
  <dcterms:modified xsi:type="dcterms:W3CDTF">2023-02-02T10:34:00Z</dcterms:modified>
</cp:coreProperties>
</file>