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0" w:type="dxa"/>
        <w:tblInd w:w="-743" w:type="dxa"/>
        <w:tblLook w:val="01E0" w:firstRow="1" w:lastRow="1" w:firstColumn="1" w:lastColumn="1" w:noHBand="0" w:noVBand="0"/>
      </w:tblPr>
      <w:tblGrid>
        <w:gridCol w:w="5387"/>
        <w:gridCol w:w="5243"/>
      </w:tblGrid>
      <w:tr w:rsidR="00843A1D" w:rsidRPr="00A61675" w:rsidTr="00E42C28">
        <w:tc>
          <w:tcPr>
            <w:tcW w:w="5387" w:type="dxa"/>
          </w:tcPr>
          <w:p w:rsidR="00843A1D" w:rsidRPr="00A61675" w:rsidRDefault="00843A1D" w:rsidP="00097C70">
            <w:pPr>
              <w:pStyle w:val="Heading1"/>
              <w:rPr>
                <w:rFonts w:ascii="Times New Roman" w:hAnsi="Times New Roman"/>
                <w:b w:val="0"/>
                <w:sz w:val="24"/>
                <w:szCs w:val="24"/>
              </w:rPr>
            </w:pPr>
            <w:r w:rsidRPr="00A61675">
              <w:rPr>
                <w:rFonts w:ascii="Times New Roman" w:hAnsi="Times New Roman"/>
                <w:b w:val="0"/>
                <w:sz w:val="24"/>
                <w:szCs w:val="24"/>
              </w:rPr>
              <w:t xml:space="preserve">TỔNG LIÊN ĐOÀN LAO ĐỘNG VIỆT </w:t>
            </w:r>
            <w:smartTag w:uri="urn:schemas-microsoft-com:office:smarttags" w:element="place">
              <w:smartTag w:uri="urn:schemas-microsoft-com:office:smarttags" w:element="country-region">
                <w:r w:rsidRPr="00A61675">
                  <w:rPr>
                    <w:rFonts w:ascii="Times New Roman" w:hAnsi="Times New Roman"/>
                    <w:b w:val="0"/>
                    <w:sz w:val="24"/>
                    <w:szCs w:val="24"/>
                  </w:rPr>
                  <w:t>NAM</w:t>
                </w:r>
              </w:smartTag>
            </w:smartTag>
          </w:p>
        </w:tc>
        <w:tc>
          <w:tcPr>
            <w:tcW w:w="5243" w:type="dxa"/>
          </w:tcPr>
          <w:p w:rsidR="00843A1D" w:rsidRPr="009C0295" w:rsidRDefault="00843A1D" w:rsidP="00097C70">
            <w:pPr>
              <w:pStyle w:val="Heading1"/>
              <w:rPr>
                <w:rFonts w:ascii="Times New Roman" w:hAnsi="Times New Roman"/>
                <w:sz w:val="24"/>
                <w:szCs w:val="24"/>
              </w:rPr>
            </w:pPr>
            <w:r w:rsidRPr="009C0295">
              <w:rPr>
                <w:rFonts w:ascii="Times New Roman" w:hAnsi="Times New Roman"/>
                <w:sz w:val="24"/>
                <w:szCs w:val="24"/>
              </w:rPr>
              <w:t>CỘNG HÒA XÃ HỘI CHỦ NGHĨA VIỆT NAM</w:t>
            </w:r>
          </w:p>
        </w:tc>
      </w:tr>
      <w:tr w:rsidR="00843A1D" w:rsidRPr="00A61675" w:rsidTr="00E42C28">
        <w:tc>
          <w:tcPr>
            <w:tcW w:w="5387" w:type="dxa"/>
          </w:tcPr>
          <w:p w:rsidR="00843A1D" w:rsidRPr="009C0295" w:rsidRDefault="007774EA" w:rsidP="00097C70">
            <w:pPr>
              <w:jc w:val="center"/>
              <w:rPr>
                <w:b/>
                <w:sz w:val="26"/>
                <w:szCs w:val="26"/>
              </w:rPr>
            </w:pPr>
            <w:r>
              <w:rPr>
                <w:b/>
                <w:noProof/>
                <w:sz w:val="26"/>
                <w:szCs w:val="26"/>
              </w:rPr>
              <w:pict>
                <v:line id="Line 4" o:spid="_x0000_s1026" style="position:absolute;left:0;text-align:left;z-index:251660288;visibility:visible;mso-wrap-distance-top:-3e-5mm;mso-wrap-distance-bottom:-3e-5mm;mso-position-horizontal-relative:text;mso-position-vertical-relative:text" from="3.1pt,16.05pt" to="254.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PZ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E+f8pm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"/>
              </w:pict>
            </w:r>
            <w:r w:rsidR="00843A1D" w:rsidRPr="009C0295">
              <w:rPr>
                <w:b/>
                <w:sz w:val="26"/>
                <w:szCs w:val="26"/>
              </w:rPr>
              <w:t>LIÊN ĐOÀN LAO ĐỘNG TỈNH BÌNH ĐỊNH</w:t>
            </w:r>
          </w:p>
        </w:tc>
        <w:tc>
          <w:tcPr>
            <w:tcW w:w="5243" w:type="dxa"/>
          </w:tcPr>
          <w:p w:rsidR="00843A1D" w:rsidRPr="009C0295" w:rsidRDefault="00843A1D" w:rsidP="00097C70">
            <w:pPr>
              <w:jc w:val="center"/>
              <w:rPr>
                <w:b/>
                <w:sz w:val="26"/>
                <w:szCs w:val="26"/>
              </w:rPr>
            </w:pPr>
            <w:r w:rsidRPr="009C0295">
              <w:rPr>
                <w:b/>
                <w:sz w:val="26"/>
                <w:szCs w:val="26"/>
              </w:rPr>
              <w:t>Độc lập - Tự do - Hạnh phúc</w:t>
            </w:r>
          </w:p>
          <w:p w:rsidR="00843A1D" w:rsidRPr="009C0295" w:rsidRDefault="007774EA" w:rsidP="00097C70">
            <w:pPr>
              <w:jc w:val="center"/>
            </w:pPr>
            <w:r>
              <w:rPr>
                <w:b/>
                <w:noProof/>
              </w:rPr>
              <w:pict>
                <v:line id="Line 3" o:spid="_x0000_s1027" style="position:absolute;left:0;text-align:left;z-index:251659264;visibility:visible;mso-wrap-distance-top:-3e-5mm;mso-wrap-distance-bottom:-3e-5mm" from="45.75pt,1.15pt" to="20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I5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"/>
              </w:pict>
            </w:r>
          </w:p>
        </w:tc>
      </w:tr>
      <w:tr w:rsidR="00843A1D" w:rsidRPr="00A61675" w:rsidTr="00E42C28">
        <w:tc>
          <w:tcPr>
            <w:tcW w:w="5387" w:type="dxa"/>
          </w:tcPr>
          <w:p w:rsidR="00843A1D" w:rsidRPr="009C0295" w:rsidRDefault="00843A1D" w:rsidP="00F2639A">
            <w:pPr>
              <w:spacing w:after="120"/>
              <w:jc w:val="center"/>
              <w:rPr>
                <w:sz w:val="26"/>
                <w:szCs w:val="26"/>
              </w:rPr>
            </w:pPr>
            <w:r w:rsidRPr="009C0295">
              <w:rPr>
                <w:sz w:val="26"/>
                <w:szCs w:val="26"/>
              </w:rPr>
              <w:t>Số:</w:t>
            </w:r>
            <w:r w:rsidR="009C0295">
              <w:rPr>
                <w:sz w:val="26"/>
                <w:szCs w:val="26"/>
              </w:rPr>
              <w:t xml:space="preserve"> 1170</w:t>
            </w:r>
            <w:r w:rsidRPr="009C0295">
              <w:rPr>
                <w:sz w:val="26"/>
                <w:szCs w:val="26"/>
              </w:rPr>
              <w:t>/LĐLĐ-TGNC</w:t>
            </w:r>
          </w:p>
          <w:p w:rsidR="00843A1D" w:rsidRPr="00843A1D" w:rsidRDefault="00843A1D" w:rsidP="00F2639A">
            <w:pPr>
              <w:jc w:val="center"/>
            </w:pPr>
            <w:r w:rsidRPr="00F90594">
              <w:t xml:space="preserve">V/v </w:t>
            </w:r>
            <w:r w:rsidR="00C74E4F">
              <w:t xml:space="preserve">tiếp tục </w:t>
            </w:r>
            <w:r w:rsidR="00C54479" w:rsidRPr="00F90594">
              <w:rPr>
                <w:bCs/>
                <w:color w:val="000000"/>
                <w:shd w:val="clear" w:color="auto" w:fill="FFFFFF"/>
              </w:rPr>
              <w:t>tăng cường các biện pháp</w:t>
            </w:r>
            <w:r w:rsidR="00C74E4F">
              <w:rPr>
                <w:bCs/>
                <w:color w:val="000000"/>
                <w:shd w:val="clear" w:color="auto" w:fill="FFFFFF"/>
              </w:rPr>
              <w:t xml:space="preserve"> cấp bách</w:t>
            </w:r>
            <w:r w:rsidR="00C74E4F">
              <w:rPr>
                <w:bCs/>
                <w:color w:val="000000"/>
                <w:shd w:val="clear" w:color="auto" w:fill="FFFFFF"/>
              </w:rPr>
              <w:br/>
            </w:r>
            <w:r w:rsidR="00C54479" w:rsidRPr="00F90594">
              <w:rPr>
                <w:bCs/>
                <w:color w:val="000000"/>
                <w:shd w:val="clear" w:color="auto" w:fill="FFFFFF"/>
              </w:rPr>
              <w:t xml:space="preserve">phòng, chống dịch Covid-19 </w:t>
            </w:r>
            <w:r w:rsidR="00C62CD5">
              <w:rPr>
                <w:bCs/>
                <w:color w:val="000000"/>
                <w:shd w:val="clear" w:color="auto" w:fill="FFFFFF"/>
              </w:rPr>
              <w:t xml:space="preserve">theo tinh thần </w:t>
            </w:r>
            <w:r w:rsidR="00C62CD5">
              <w:rPr>
                <w:bCs/>
                <w:color w:val="000000"/>
                <w:shd w:val="clear" w:color="auto" w:fill="FFFFFF"/>
              </w:rPr>
              <w:br/>
              <w:t>Công điện số 08/CĐ-UBND của UBND tỉnh</w:t>
            </w:r>
          </w:p>
        </w:tc>
        <w:tc>
          <w:tcPr>
            <w:tcW w:w="5243" w:type="dxa"/>
          </w:tcPr>
          <w:p w:rsidR="00843A1D" w:rsidRPr="007B273B" w:rsidRDefault="009C0295" w:rsidP="00890405">
            <w:pPr>
              <w:jc w:val="center"/>
              <w:rPr>
                <w:b/>
                <w:sz w:val="26"/>
                <w:szCs w:val="26"/>
              </w:rPr>
            </w:pPr>
            <w:r>
              <w:rPr>
                <w:i/>
                <w:sz w:val="26"/>
                <w:szCs w:val="26"/>
              </w:rPr>
              <w:t xml:space="preserve">Bình Định, ngày 30 tháng </w:t>
            </w:r>
            <w:r w:rsidR="00890405" w:rsidRPr="007B273B">
              <w:rPr>
                <w:i/>
                <w:sz w:val="26"/>
                <w:szCs w:val="26"/>
              </w:rPr>
              <w:t>6</w:t>
            </w:r>
            <w:r w:rsidR="00843A1D" w:rsidRPr="007B273B">
              <w:rPr>
                <w:i/>
                <w:sz w:val="26"/>
                <w:szCs w:val="26"/>
              </w:rPr>
              <w:t xml:space="preserve"> năm 2021</w:t>
            </w:r>
            <w:bookmarkStart w:id="0" w:name="_GoBack"/>
            <w:bookmarkEnd w:id="0"/>
          </w:p>
        </w:tc>
      </w:tr>
    </w:tbl>
    <w:p w:rsidR="009C0295" w:rsidRPr="009C0295" w:rsidRDefault="009C0295" w:rsidP="009C0295">
      <w:pPr>
        <w:ind w:firstLine="1276"/>
        <w:jc w:val="both"/>
        <w:rPr>
          <w:sz w:val="16"/>
          <w:szCs w:val="16"/>
        </w:rPr>
      </w:pPr>
      <w:r>
        <w:rPr>
          <w:sz w:val="28"/>
          <w:szCs w:val="28"/>
        </w:rPr>
        <w:t xml:space="preserve">   </w:t>
      </w:r>
    </w:p>
    <w:p w:rsidR="00843A1D" w:rsidRPr="00194547" w:rsidRDefault="009C0295" w:rsidP="009C0295">
      <w:pPr>
        <w:ind w:firstLine="1276"/>
        <w:jc w:val="both"/>
        <w:rPr>
          <w:b/>
          <w:sz w:val="28"/>
          <w:szCs w:val="28"/>
        </w:rPr>
      </w:pPr>
      <w:r>
        <w:rPr>
          <w:sz w:val="28"/>
          <w:szCs w:val="28"/>
        </w:rPr>
        <w:t xml:space="preserve">   </w:t>
      </w:r>
      <w:r w:rsidR="00843A1D" w:rsidRPr="00194547">
        <w:rPr>
          <w:sz w:val="28"/>
          <w:szCs w:val="28"/>
        </w:rPr>
        <w:t>Kính gửi:</w:t>
      </w:r>
    </w:p>
    <w:p w:rsidR="00843A1D" w:rsidRPr="00194547" w:rsidRDefault="009C0295" w:rsidP="009C0295">
      <w:pPr>
        <w:tabs>
          <w:tab w:val="left" w:pos="2552"/>
        </w:tabs>
        <w:ind w:firstLine="1276"/>
        <w:jc w:val="both"/>
        <w:rPr>
          <w:sz w:val="28"/>
          <w:szCs w:val="28"/>
        </w:rPr>
      </w:pPr>
      <w:r>
        <w:rPr>
          <w:sz w:val="28"/>
          <w:szCs w:val="28"/>
        </w:rPr>
        <w:tab/>
        <w:t xml:space="preserve">- Liên đoàn lao động huyện, </w:t>
      </w:r>
      <w:r w:rsidR="00843A1D" w:rsidRPr="00194547">
        <w:rPr>
          <w:sz w:val="28"/>
          <w:szCs w:val="28"/>
        </w:rPr>
        <w:t xml:space="preserve">thị xã, thành phố; </w:t>
      </w:r>
    </w:p>
    <w:p w:rsidR="00843A1D" w:rsidRPr="00194547" w:rsidRDefault="00843A1D" w:rsidP="00F2639A">
      <w:pPr>
        <w:tabs>
          <w:tab w:val="left" w:pos="2552"/>
        </w:tabs>
        <w:ind w:firstLine="1276"/>
        <w:jc w:val="both"/>
        <w:rPr>
          <w:sz w:val="28"/>
          <w:szCs w:val="28"/>
        </w:rPr>
      </w:pPr>
      <w:r w:rsidRPr="00194547">
        <w:rPr>
          <w:sz w:val="28"/>
          <w:szCs w:val="28"/>
        </w:rPr>
        <w:tab/>
        <w:t>- Công đoàn ngành tỉnh;</w:t>
      </w:r>
    </w:p>
    <w:p w:rsidR="00843A1D" w:rsidRPr="00194547" w:rsidRDefault="00843A1D" w:rsidP="00F2639A">
      <w:pPr>
        <w:tabs>
          <w:tab w:val="left" w:pos="2552"/>
        </w:tabs>
        <w:ind w:firstLine="1276"/>
        <w:jc w:val="both"/>
        <w:rPr>
          <w:sz w:val="28"/>
          <w:szCs w:val="28"/>
        </w:rPr>
      </w:pPr>
      <w:r w:rsidRPr="00194547">
        <w:rPr>
          <w:sz w:val="28"/>
          <w:szCs w:val="28"/>
        </w:rPr>
        <w:tab/>
        <w:t>- CĐCS trực thuộc Liên đoàn Lao động tỉnh.</w:t>
      </w:r>
    </w:p>
    <w:p w:rsidR="00843A1D" w:rsidRPr="00194547" w:rsidRDefault="00843A1D" w:rsidP="00843A1D">
      <w:pPr>
        <w:rPr>
          <w:sz w:val="28"/>
          <w:szCs w:val="28"/>
        </w:rPr>
      </w:pPr>
    </w:p>
    <w:p w:rsidR="007F53E9" w:rsidRPr="00194547" w:rsidRDefault="007F53E9" w:rsidP="009C0295">
      <w:pPr>
        <w:pStyle w:val="Default"/>
        <w:ind w:firstLine="544"/>
        <w:jc w:val="both"/>
        <w:rPr>
          <w:color w:val="auto"/>
          <w:sz w:val="28"/>
          <w:szCs w:val="28"/>
        </w:rPr>
      </w:pPr>
      <w:r w:rsidRPr="00194547">
        <w:rPr>
          <w:color w:val="auto"/>
          <w:sz w:val="28"/>
          <w:szCs w:val="28"/>
        </w:rPr>
        <w:t xml:space="preserve">Thực hiện Công </w:t>
      </w:r>
      <w:r w:rsidR="00C54479" w:rsidRPr="00194547">
        <w:rPr>
          <w:color w:val="auto"/>
          <w:sz w:val="28"/>
          <w:szCs w:val="28"/>
        </w:rPr>
        <w:t xml:space="preserve">điện </w:t>
      </w:r>
      <w:r w:rsidRPr="00194547">
        <w:rPr>
          <w:color w:val="auto"/>
          <w:sz w:val="28"/>
          <w:szCs w:val="28"/>
        </w:rPr>
        <w:t>số</w:t>
      </w:r>
      <w:r w:rsidR="00C54479" w:rsidRPr="00194547">
        <w:rPr>
          <w:color w:val="auto"/>
          <w:sz w:val="28"/>
          <w:szCs w:val="28"/>
        </w:rPr>
        <w:t xml:space="preserve"> 0</w:t>
      </w:r>
      <w:r w:rsidR="00EB47C5">
        <w:rPr>
          <w:color w:val="auto"/>
          <w:sz w:val="28"/>
          <w:szCs w:val="28"/>
        </w:rPr>
        <w:t>8</w:t>
      </w:r>
      <w:r w:rsidR="00C54479" w:rsidRPr="00194547">
        <w:rPr>
          <w:color w:val="auto"/>
          <w:sz w:val="28"/>
          <w:szCs w:val="28"/>
        </w:rPr>
        <w:t xml:space="preserve">/CĐ-UBND </w:t>
      </w:r>
      <w:r w:rsidRPr="00194547">
        <w:rPr>
          <w:color w:val="auto"/>
          <w:sz w:val="28"/>
          <w:szCs w:val="28"/>
        </w:rPr>
        <w:t xml:space="preserve">ngày </w:t>
      </w:r>
      <w:r w:rsidR="00C54479" w:rsidRPr="00194547">
        <w:rPr>
          <w:color w:val="auto"/>
          <w:sz w:val="28"/>
          <w:szCs w:val="28"/>
        </w:rPr>
        <w:t>2</w:t>
      </w:r>
      <w:r w:rsidR="00EB47C5">
        <w:rPr>
          <w:color w:val="auto"/>
          <w:sz w:val="28"/>
          <w:szCs w:val="28"/>
        </w:rPr>
        <w:t>9</w:t>
      </w:r>
      <w:r w:rsidRPr="00194547">
        <w:rPr>
          <w:color w:val="auto"/>
          <w:sz w:val="28"/>
          <w:szCs w:val="28"/>
        </w:rPr>
        <w:t>/</w:t>
      </w:r>
      <w:r w:rsidR="00C54479" w:rsidRPr="00194547">
        <w:rPr>
          <w:color w:val="auto"/>
          <w:sz w:val="28"/>
          <w:szCs w:val="28"/>
        </w:rPr>
        <w:t>6</w:t>
      </w:r>
      <w:r w:rsidRPr="00194547">
        <w:rPr>
          <w:color w:val="auto"/>
          <w:sz w:val="28"/>
          <w:szCs w:val="28"/>
        </w:rPr>
        <w:t>/2021</w:t>
      </w:r>
      <w:r w:rsidR="00996012" w:rsidRPr="00194547">
        <w:rPr>
          <w:color w:val="auto"/>
          <w:sz w:val="28"/>
          <w:szCs w:val="28"/>
        </w:rPr>
        <w:t xml:space="preserve"> của UBND tỉnh Bình Định về việc </w:t>
      </w:r>
      <w:r w:rsidR="00EB47C5">
        <w:rPr>
          <w:color w:val="auto"/>
          <w:sz w:val="28"/>
          <w:szCs w:val="28"/>
        </w:rPr>
        <w:t xml:space="preserve">tiếp tục </w:t>
      </w:r>
      <w:r w:rsidR="00C54479" w:rsidRPr="00194547">
        <w:rPr>
          <w:color w:val="auto"/>
          <w:sz w:val="28"/>
          <w:szCs w:val="28"/>
        </w:rPr>
        <w:t>tăng cường các biện pháp</w:t>
      </w:r>
      <w:r w:rsidR="00C74E4F" w:rsidRPr="00194547">
        <w:rPr>
          <w:color w:val="auto"/>
          <w:sz w:val="28"/>
          <w:szCs w:val="28"/>
        </w:rPr>
        <w:t xml:space="preserve"> cấp bách</w:t>
      </w:r>
      <w:r w:rsidR="00C54479" w:rsidRPr="00194547">
        <w:rPr>
          <w:color w:val="auto"/>
          <w:sz w:val="28"/>
          <w:szCs w:val="28"/>
        </w:rPr>
        <w:t xml:space="preserve"> phòng, chống dịch Covid-19 trên địa bàn tỉnh</w:t>
      </w:r>
      <w:r w:rsidR="00C74E4F" w:rsidRPr="00194547">
        <w:rPr>
          <w:color w:val="auto"/>
          <w:sz w:val="28"/>
          <w:szCs w:val="28"/>
        </w:rPr>
        <w:t xml:space="preserve">, </w:t>
      </w:r>
      <w:r w:rsidRPr="00194547">
        <w:rPr>
          <w:color w:val="auto"/>
          <w:sz w:val="28"/>
          <w:szCs w:val="28"/>
        </w:rPr>
        <w:t>Ban Thường vụ LĐLĐ tỉnh Bình Định đề nghị các cấp công đoàn</w:t>
      </w:r>
      <w:r w:rsidR="0010400E" w:rsidRPr="00194547">
        <w:rPr>
          <w:color w:val="auto"/>
          <w:sz w:val="28"/>
          <w:szCs w:val="28"/>
        </w:rPr>
        <w:t xml:space="preserve"> và đoàn viên, CNVCLĐ</w:t>
      </w:r>
      <w:r w:rsidRPr="00194547">
        <w:rPr>
          <w:color w:val="auto"/>
          <w:sz w:val="28"/>
          <w:szCs w:val="28"/>
        </w:rPr>
        <w:t xml:space="preserve"> trong tỉnh thực hiện</w:t>
      </w:r>
      <w:r w:rsidR="008E1521" w:rsidRPr="00194547">
        <w:rPr>
          <w:color w:val="auto"/>
          <w:sz w:val="28"/>
          <w:szCs w:val="28"/>
        </w:rPr>
        <w:t xml:space="preserve"> tốt các nội dung sau:</w:t>
      </w:r>
    </w:p>
    <w:p w:rsidR="00D22649" w:rsidRPr="0048529D" w:rsidRDefault="00C21D7C" w:rsidP="009C0295">
      <w:pPr>
        <w:ind w:firstLine="544"/>
        <w:jc w:val="both"/>
        <w:rPr>
          <w:rFonts w:eastAsiaTheme="minorHAnsi"/>
          <w:sz w:val="28"/>
          <w:szCs w:val="28"/>
        </w:rPr>
      </w:pPr>
      <w:r w:rsidRPr="00194547">
        <w:rPr>
          <w:b/>
          <w:sz w:val="28"/>
          <w:szCs w:val="28"/>
        </w:rPr>
        <w:t>1</w:t>
      </w:r>
      <w:r w:rsidR="00794D34" w:rsidRPr="00194547">
        <w:rPr>
          <w:rFonts w:eastAsiaTheme="minorHAnsi"/>
          <w:sz w:val="28"/>
          <w:szCs w:val="28"/>
        </w:rPr>
        <w:t>.</w:t>
      </w:r>
      <w:r w:rsidR="009C0295">
        <w:rPr>
          <w:rFonts w:eastAsiaTheme="minorHAnsi"/>
          <w:sz w:val="28"/>
          <w:szCs w:val="28"/>
        </w:rPr>
        <w:t xml:space="preserve"> </w:t>
      </w:r>
      <w:r w:rsidR="0048529D" w:rsidRPr="0048529D">
        <w:rPr>
          <w:rFonts w:eastAsiaTheme="minorHAnsi"/>
          <w:sz w:val="28"/>
          <w:szCs w:val="28"/>
        </w:rPr>
        <w:t>P</w:t>
      </w:r>
      <w:r w:rsidR="0048529D" w:rsidRPr="0048529D">
        <w:rPr>
          <w:color w:val="000000"/>
          <w:sz w:val="28"/>
          <w:szCs w:val="28"/>
          <w:shd w:val="clear" w:color="auto" w:fill="FFFFFF"/>
        </w:rPr>
        <w:t>hải coi nhiệm vụ phòng, chống dịch C</w:t>
      </w:r>
      <w:r w:rsidR="0048529D">
        <w:rPr>
          <w:color w:val="000000"/>
          <w:sz w:val="28"/>
          <w:szCs w:val="28"/>
          <w:shd w:val="clear" w:color="auto" w:fill="FFFFFF"/>
        </w:rPr>
        <w:t>ovid</w:t>
      </w:r>
      <w:r w:rsidR="0048529D" w:rsidRPr="0048529D">
        <w:rPr>
          <w:color w:val="000000"/>
          <w:sz w:val="28"/>
          <w:szCs w:val="28"/>
          <w:shd w:val="clear" w:color="auto" w:fill="FFFFFF"/>
        </w:rPr>
        <w:t>-19 là nhiệm vụ quan trọng cấp bách hàng đầu</w:t>
      </w:r>
      <w:r w:rsidR="00F2639A">
        <w:rPr>
          <w:color w:val="000000"/>
          <w:sz w:val="28"/>
          <w:szCs w:val="28"/>
          <w:shd w:val="clear" w:color="auto" w:fill="FFFFFF"/>
        </w:rPr>
        <w:t>, quán triệt tinh thần “chống dịch như chống giặc”</w:t>
      </w:r>
      <w:r w:rsidR="0048529D" w:rsidRPr="0048529D">
        <w:rPr>
          <w:color w:val="000000"/>
          <w:sz w:val="28"/>
          <w:szCs w:val="28"/>
          <w:shd w:val="clear" w:color="auto" w:fill="FFFFFF"/>
        </w:rPr>
        <w:t xml:space="preserve">; thực hiện nghiêm các </w:t>
      </w:r>
      <w:r w:rsidR="00F2639A">
        <w:rPr>
          <w:color w:val="000000"/>
          <w:sz w:val="28"/>
          <w:szCs w:val="28"/>
          <w:shd w:val="clear" w:color="auto" w:fill="FFFFFF"/>
        </w:rPr>
        <w:t xml:space="preserve">quy định, </w:t>
      </w:r>
      <w:r w:rsidR="0048529D" w:rsidRPr="0048529D">
        <w:rPr>
          <w:color w:val="000000"/>
          <w:sz w:val="28"/>
          <w:szCs w:val="28"/>
          <w:shd w:val="clear" w:color="auto" w:fill="FFFFFF"/>
        </w:rPr>
        <w:t>chỉ đạo về phòng, chống dịch bệnh của Trung ương và của tỉnh.</w:t>
      </w:r>
    </w:p>
    <w:p w:rsidR="00541BE0" w:rsidRDefault="00D22649" w:rsidP="009C0295">
      <w:pPr>
        <w:ind w:firstLine="544"/>
        <w:jc w:val="both"/>
        <w:rPr>
          <w:color w:val="000000"/>
          <w:sz w:val="28"/>
          <w:szCs w:val="28"/>
          <w:shd w:val="clear" w:color="auto" w:fill="FFFFFF"/>
        </w:rPr>
      </w:pPr>
      <w:r w:rsidRPr="00194547">
        <w:rPr>
          <w:rFonts w:eastAsiaTheme="minorHAnsi"/>
          <w:b/>
          <w:sz w:val="28"/>
          <w:szCs w:val="28"/>
        </w:rPr>
        <w:t>2.</w:t>
      </w:r>
      <w:r w:rsidR="009C0295">
        <w:rPr>
          <w:rFonts w:eastAsiaTheme="minorHAnsi"/>
          <w:b/>
          <w:sz w:val="28"/>
          <w:szCs w:val="28"/>
        </w:rPr>
        <w:t xml:space="preserve"> </w:t>
      </w:r>
      <w:r w:rsidR="0048529D" w:rsidRPr="0048529D">
        <w:rPr>
          <w:rFonts w:eastAsiaTheme="minorHAnsi"/>
          <w:sz w:val="28"/>
          <w:szCs w:val="28"/>
        </w:rPr>
        <w:t>T</w:t>
      </w:r>
      <w:r w:rsidR="0048529D" w:rsidRPr="0048529D">
        <w:rPr>
          <w:color w:val="000000"/>
          <w:sz w:val="28"/>
          <w:szCs w:val="28"/>
          <w:shd w:val="clear" w:color="auto" w:fill="FFFFFF"/>
        </w:rPr>
        <w:t>hực hiện nghiêm nguyên tắc 5K, nhất là đeo khẩu trang, khai báo y tế và giữ khoảng cách tiếp xúc.</w:t>
      </w:r>
    </w:p>
    <w:p w:rsidR="00285519" w:rsidRDefault="00285519" w:rsidP="009C0295">
      <w:pPr>
        <w:ind w:firstLine="544"/>
        <w:jc w:val="both"/>
        <w:rPr>
          <w:color w:val="000000"/>
          <w:sz w:val="28"/>
          <w:szCs w:val="28"/>
          <w:shd w:val="clear" w:color="auto" w:fill="FFFFFF"/>
        </w:rPr>
      </w:pPr>
      <w:r w:rsidRPr="0022605E">
        <w:rPr>
          <w:b/>
          <w:color w:val="000000"/>
          <w:sz w:val="28"/>
          <w:szCs w:val="28"/>
          <w:shd w:val="clear" w:color="auto" w:fill="FFFFFF"/>
        </w:rPr>
        <w:t>3.</w:t>
      </w:r>
      <w:r>
        <w:rPr>
          <w:color w:val="000000"/>
          <w:sz w:val="28"/>
          <w:szCs w:val="28"/>
          <w:shd w:val="clear" w:color="auto" w:fill="FFFFFF"/>
        </w:rPr>
        <w:t xml:space="preserve"> Chỉ đạo các cấp công đoàn phối hợp lãnh đạo đơn vị, doanh nghiệp, địa phương xây dựng phương án phòng chống dịch bệnh cụ thể.</w:t>
      </w:r>
    </w:p>
    <w:p w:rsidR="00EE65A3" w:rsidRDefault="00EE65A3" w:rsidP="009C0295">
      <w:pPr>
        <w:ind w:firstLine="544"/>
        <w:jc w:val="both"/>
        <w:rPr>
          <w:rFonts w:eastAsiaTheme="minorHAnsi"/>
          <w:sz w:val="28"/>
          <w:szCs w:val="28"/>
        </w:rPr>
      </w:pPr>
      <w:r w:rsidRPr="00EE6CA6">
        <w:rPr>
          <w:b/>
          <w:color w:val="000000"/>
          <w:sz w:val="28"/>
          <w:szCs w:val="28"/>
          <w:shd w:val="clear" w:color="auto" w:fill="FFFFFF"/>
        </w:rPr>
        <w:t>4.</w:t>
      </w:r>
      <w:r>
        <w:rPr>
          <w:color w:val="000000"/>
          <w:sz w:val="28"/>
          <w:szCs w:val="28"/>
          <w:shd w:val="clear" w:color="auto" w:fill="FFFFFF"/>
        </w:rPr>
        <w:t xml:space="preserve"> Phát động phong trào chung tay “ Chung tay phòng chống dịch bệnh Covid-19</w:t>
      </w:r>
      <w:r w:rsidR="00965413">
        <w:rPr>
          <w:color w:val="000000"/>
          <w:sz w:val="28"/>
          <w:szCs w:val="28"/>
          <w:shd w:val="clear" w:color="auto" w:fill="FFFFFF"/>
        </w:rPr>
        <w:t>”</w:t>
      </w:r>
      <w:r w:rsidR="00EE6CA6">
        <w:rPr>
          <w:color w:val="000000"/>
          <w:sz w:val="28"/>
          <w:szCs w:val="28"/>
          <w:shd w:val="clear" w:color="auto" w:fill="FFFFFF"/>
        </w:rPr>
        <w:t xml:space="preserve">; </w:t>
      </w:r>
      <w:r w:rsidR="00965413">
        <w:rPr>
          <w:color w:val="000000"/>
          <w:sz w:val="28"/>
          <w:szCs w:val="28"/>
          <w:shd w:val="clear" w:color="auto" w:fill="FFFFFF"/>
        </w:rPr>
        <w:t>có biện pháp thăm hỏi</w:t>
      </w:r>
      <w:r w:rsidR="008D373E">
        <w:rPr>
          <w:color w:val="000000"/>
          <w:sz w:val="28"/>
          <w:szCs w:val="28"/>
          <w:shd w:val="clear" w:color="auto" w:fill="FFFFFF"/>
        </w:rPr>
        <w:t xml:space="preserve">, hỗ trợ </w:t>
      </w:r>
      <w:r w:rsidR="00EE6CA6">
        <w:rPr>
          <w:color w:val="000000"/>
          <w:sz w:val="28"/>
          <w:szCs w:val="28"/>
          <w:shd w:val="clear" w:color="auto" w:fill="FFFFFF"/>
        </w:rPr>
        <w:t xml:space="preserve">động viên </w:t>
      </w:r>
      <w:r w:rsidR="008D373E">
        <w:rPr>
          <w:color w:val="000000"/>
          <w:sz w:val="28"/>
          <w:szCs w:val="28"/>
          <w:shd w:val="clear" w:color="auto" w:fill="FFFFFF"/>
        </w:rPr>
        <w:t xml:space="preserve">đoàn viên, CNVCLĐ bị </w:t>
      </w:r>
      <w:r w:rsidR="00EE6CA6">
        <w:rPr>
          <w:color w:val="000000"/>
          <w:sz w:val="28"/>
          <w:szCs w:val="28"/>
          <w:shd w:val="clear" w:color="auto" w:fill="FFFFFF"/>
        </w:rPr>
        <w:t>ảnh hưởng dịch bệnh Covid -19.</w:t>
      </w:r>
    </w:p>
    <w:p w:rsidR="0056211D" w:rsidRDefault="00EE6CA6" w:rsidP="009C0295">
      <w:pPr>
        <w:ind w:firstLine="544"/>
        <w:jc w:val="both"/>
        <w:rPr>
          <w:rFonts w:eastAsiaTheme="minorHAnsi"/>
          <w:sz w:val="20"/>
          <w:szCs w:val="20"/>
        </w:rPr>
      </w:pPr>
      <w:r>
        <w:rPr>
          <w:rFonts w:eastAsiaTheme="minorHAnsi"/>
          <w:b/>
          <w:sz w:val="28"/>
          <w:szCs w:val="28"/>
        </w:rPr>
        <w:t>5</w:t>
      </w:r>
      <w:r w:rsidR="004617DC" w:rsidRPr="004617DC">
        <w:rPr>
          <w:rFonts w:eastAsiaTheme="minorHAnsi"/>
          <w:b/>
          <w:sz w:val="28"/>
          <w:szCs w:val="28"/>
        </w:rPr>
        <w:t>.</w:t>
      </w:r>
      <w:r w:rsidR="004617DC" w:rsidRPr="004617DC">
        <w:rPr>
          <w:rFonts w:eastAsiaTheme="minorHAnsi"/>
          <w:sz w:val="28"/>
          <w:szCs w:val="28"/>
        </w:rPr>
        <w:t xml:space="preserve"> Phối hợp với các cơ quan chức năng </w:t>
      </w:r>
      <w:r w:rsidR="004617DC" w:rsidRPr="004617DC">
        <w:rPr>
          <w:color w:val="000000"/>
          <w:sz w:val="28"/>
          <w:szCs w:val="28"/>
          <w:shd w:val="clear" w:color="auto" w:fill="FFFFFF"/>
        </w:rPr>
        <w:t>tăng cường kiểm tra, hướng dẫn các doanh nghiệp</w:t>
      </w:r>
      <w:r w:rsidR="004617DC">
        <w:rPr>
          <w:color w:val="000000"/>
          <w:sz w:val="28"/>
          <w:szCs w:val="28"/>
          <w:shd w:val="clear" w:color="auto" w:fill="FFFFFF"/>
        </w:rPr>
        <w:t xml:space="preserve"> và </w:t>
      </w:r>
      <w:r w:rsidR="00F2639A">
        <w:rPr>
          <w:color w:val="000000"/>
          <w:sz w:val="28"/>
          <w:szCs w:val="28"/>
          <w:shd w:val="clear" w:color="auto" w:fill="FFFFFF"/>
        </w:rPr>
        <w:t>người</w:t>
      </w:r>
      <w:r w:rsidR="004617DC">
        <w:rPr>
          <w:color w:val="000000"/>
          <w:sz w:val="28"/>
          <w:szCs w:val="28"/>
          <w:shd w:val="clear" w:color="auto" w:fill="FFFFFF"/>
        </w:rPr>
        <w:t xml:space="preserve"> lao động</w:t>
      </w:r>
      <w:r w:rsidR="004617DC" w:rsidRPr="004617DC">
        <w:rPr>
          <w:color w:val="000000"/>
          <w:sz w:val="28"/>
          <w:szCs w:val="28"/>
          <w:shd w:val="clear" w:color="auto" w:fill="FFFFFF"/>
        </w:rPr>
        <w:t xml:space="preserve"> trong việc thực hiện các biện pháp phòng, chống dịch C</w:t>
      </w:r>
      <w:r w:rsidR="004617DC">
        <w:rPr>
          <w:color w:val="000000"/>
          <w:sz w:val="28"/>
          <w:szCs w:val="28"/>
          <w:shd w:val="clear" w:color="auto" w:fill="FFFFFF"/>
        </w:rPr>
        <w:t>ovid</w:t>
      </w:r>
      <w:r w:rsidR="004617DC" w:rsidRPr="004617DC">
        <w:rPr>
          <w:color w:val="000000"/>
          <w:sz w:val="28"/>
          <w:szCs w:val="28"/>
          <w:shd w:val="clear" w:color="auto" w:fill="FFFFFF"/>
        </w:rPr>
        <w:t>-19; kiểm tra phương án bố trí sản xuất; rà soát người lao động từ các tỉnh có dịch đến Bình Định làm việc để thực hiện phương án đảm bảo an toàn phòng, chống dịch.</w:t>
      </w:r>
    </w:p>
    <w:p w:rsidR="00D22649" w:rsidRDefault="00EE6CA6" w:rsidP="009C0295">
      <w:pPr>
        <w:ind w:firstLine="544"/>
        <w:jc w:val="both"/>
        <w:rPr>
          <w:color w:val="000000"/>
          <w:spacing w:val="-4"/>
          <w:sz w:val="28"/>
          <w:szCs w:val="28"/>
          <w:shd w:val="clear" w:color="auto" w:fill="FFFFFF"/>
        </w:rPr>
      </w:pPr>
      <w:r>
        <w:rPr>
          <w:rFonts w:eastAsiaTheme="minorHAnsi"/>
          <w:b/>
          <w:sz w:val="28"/>
          <w:szCs w:val="28"/>
        </w:rPr>
        <w:t>6</w:t>
      </w:r>
      <w:r w:rsidR="0056211D" w:rsidRPr="0056211D">
        <w:rPr>
          <w:rFonts w:eastAsiaTheme="minorHAnsi"/>
          <w:b/>
          <w:sz w:val="28"/>
          <w:szCs w:val="28"/>
        </w:rPr>
        <w:t>.</w:t>
      </w:r>
      <w:r w:rsidR="009C0295">
        <w:rPr>
          <w:rFonts w:eastAsiaTheme="minorHAnsi"/>
          <w:b/>
          <w:sz w:val="28"/>
          <w:szCs w:val="28"/>
        </w:rPr>
        <w:t xml:space="preserve"> </w:t>
      </w:r>
      <w:r w:rsidR="0059099C" w:rsidRPr="006907FE">
        <w:rPr>
          <w:color w:val="000000"/>
          <w:spacing w:val="-4"/>
          <w:sz w:val="28"/>
          <w:szCs w:val="28"/>
          <w:shd w:val="clear" w:color="auto" w:fill="FFFFFF"/>
        </w:rPr>
        <w:t>T</w:t>
      </w:r>
      <w:r w:rsidR="0056211D" w:rsidRPr="006907FE">
        <w:rPr>
          <w:color w:val="000000"/>
          <w:spacing w:val="-4"/>
          <w:sz w:val="28"/>
          <w:szCs w:val="28"/>
          <w:shd w:val="clear" w:color="auto" w:fill="FFFFFF"/>
        </w:rPr>
        <w:t>uyên truyền, vận động cán bộ, đoàn viên, CNVCLĐ nâng cao nhận thức, cảnh giác với tình hình dịch bệnh, tự giác tuân thủ các biện pháp phòng chống dịch</w:t>
      </w:r>
      <w:r w:rsidR="00605667">
        <w:rPr>
          <w:color w:val="000000"/>
          <w:spacing w:val="-4"/>
          <w:sz w:val="28"/>
          <w:szCs w:val="28"/>
          <w:shd w:val="clear" w:color="auto" w:fill="FFFFFF"/>
        </w:rPr>
        <w:t xml:space="preserve"> và</w:t>
      </w:r>
      <w:r w:rsidR="00912B9B">
        <w:rPr>
          <w:color w:val="000000"/>
          <w:spacing w:val="-4"/>
          <w:sz w:val="28"/>
          <w:szCs w:val="28"/>
          <w:shd w:val="clear" w:color="auto" w:fill="FFFFFF"/>
        </w:rPr>
        <w:t xml:space="preserve"> cùng chia sẻ, đoàn kết đồng lòng tham gia v</w:t>
      </w:r>
      <w:r w:rsidR="00605667">
        <w:rPr>
          <w:color w:val="000000"/>
          <w:spacing w:val="-4"/>
          <w:sz w:val="28"/>
          <w:szCs w:val="28"/>
          <w:shd w:val="clear" w:color="auto" w:fill="FFFFFF"/>
        </w:rPr>
        <w:t>ới</w:t>
      </w:r>
      <w:r w:rsidR="00912B9B">
        <w:rPr>
          <w:color w:val="000000"/>
          <w:spacing w:val="-4"/>
          <w:sz w:val="28"/>
          <w:szCs w:val="28"/>
          <w:shd w:val="clear" w:color="auto" w:fill="FFFFFF"/>
        </w:rPr>
        <w:t xml:space="preserve"> chính quyền các cấp trong công tác phòng chống dịch bệnh Covid -19 </w:t>
      </w:r>
      <w:r w:rsidR="00605667">
        <w:rPr>
          <w:color w:val="000000"/>
          <w:spacing w:val="-4"/>
          <w:sz w:val="28"/>
          <w:szCs w:val="28"/>
          <w:shd w:val="clear" w:color="auto" w:fill="FFFFFF"/>
        </w:rPr>
        <w:t xml:space="preserve">để </w:t>
      </w:r>
      <w:r w:rsidR="00912B9B">
        <w:rPr>
          <w:color w:val="000000"/>
          <w:spacing w:val="-4"/>
          <w:sz w:val="28"/>
          <w:szCs w:val="28"/>
          <w:shd w:val="clear" w:color="auto" w:fill="FFFFFF"/>
        </w:rPr>
        <w:t>bả</w:t>
      </w:r>
      <w:r w:rsidR="00605667">
        <w:rPr>
          <w:color w:val="000000"/>
          <w:spacing w:val="-4"/>
          <w:sz w:val="28"/>
          <w:szCs w:val="28"/>
          <w:shd w:val="clear" w:color="auto" w:fill="FFFFFF"/>
        </w:rPr>
        <w:t>o vệ sức khỏe của bản thân và cộ</w:t>
      </w:r>
      <w:r w:rsidR="00912B9B">
        <w:rPr>
          <w:color w:val="000000"/>
          <w:spacing w:val="-4"/>
          <w:sz w:val="28"/>
          <w:szCs w:val="28"/>
          <w:shd w:val="clear" w:color="auto" w:fill="FFFFFF"/>
        </w:rPr>
        <w:t>ng đồng</w:t>
      </w:r>
      <w:r w:rsidR="0056211D" w:rsidRPr="006907FE">
        <w:rPr>
          <w:color w:val="000000"/>
          <w:spacing w:val="-4"/>
          <w:sz w:val="28"/>
          <w:szCs w:val="28"/>
          <w:shd w:val="clear" w:color="auto" w:fill="FFFFFF"/>
        </w:rPr>
        <w:t>.</w:t>
      </w:r>
    </w:p>
    <w:p w:rsidR="001D3B91" w:rsidRDefault="001D3B91" w:rsidP="009C0295">
      <w:pPr>
        <w:ind w:firstLine="544"/>
        <w:jc w:val="both"/>
        <w:rPr>
          <w:color w:val="000000"/>
          <w:spacing w:val="-4"/>
          <w:sz w:val="28"/>
          <w:szCs w:val="28"/>
          <w:shd w:val="clear" w:color="auto" w:fill="FFFFFF"/>
        </w:rPr>
      </w:pPr>
      <w:r w:rsidRPr="001D3B91">
        <w:rPr>
          <w:b/>
          <w:color w:val="000000"/>
          <w:spacing w:val="-4"/>
          <w:sz w:val="28"/>
          <w:szCs w:val="28"/>
          <w:shd w:val="clear" w:color="auto" w:fill="FFFFFF"/>
        </w:rPr>
        <w:t>7.</w:t>
      </w:r>
      <w:r>
        <w:rPr>
          <w:color w:val="000000"/>
          <w:spacing w:val="-4"/>
          <w:sz w:val="28"/>
          <w:szCs w:val="28"/>
          <w:shd w:val="clear" w:color="auto" w:fill="FFFFFF"/>
        </w:rPr>
        <w:t xml:space="preserve"> </w:t>
      </w:r>
      <w:r w:rsidRPr="001D3B91">
        <w:rPr>
          <w:color w:val="000000"/>
          <w:spacing w:val="-4"/>
          <w:sz w:val="28"/>
          <w:szCs w:val="28"/>
          <w:shd w:val="clear" w:color="auto" w:fill="FFFFFF"/>
        </w:rPr>
        <w:t>Đề nghị các cấp công đoàn tăng cường công tác điều hành, chỉ đạo hoạt động thông qua các công cụ, phương tiện thông tin từ xa như thư điện tử, điện thoại, nhóm zalo; hạn chế việc tiếp xúc trực tiếp, đề phòng nguy cơ dịch bệnh.</w:t>
      </w:r>
    </w:p>
    <w:p w:rsidR="00F2639A" w:rsidRPr="006907FE" w:rsidRDefault="00F2639A" w:rsidP="009C0295">
      <w:pPr>
        <w:ind w:firstLine="544"/>
        <w:jc w:val="both"/>
        <w:rPr>
          <w:rFonts w:eastAsiaTheme="minorHAnsi"/>
          <w:spacing w:val="-4"/>
          <w:sz w:val="28"/>
          <w:szCs w:val="28"/>
        </w:rPr>
      </w:pPr>
    </w:p>
    <w:tbl>
      <w:tblPr>
        <w:tblW w:w="9876" w:type="dxa"/>
        <w:tblInd w:w="46" w:type="dxa"/>
        <w:tblCellMar>
          <w:left w:w="10" w:type="dxa"/>
          <w:right w:w="10" w:type="dxa"/>
        </w:tblCellMar>
        <w:tblLook w:val="04A0" w:firstRow="1" w:lastRow="0" w:firstColumn="1" w:lastColumn="0" w:noHBand="0" w:noVBand="1"/>
      </w:tblPr>
      <w:tblGrid>
        <w:gridCol w:w="4894"/>
        <w:gridCol w:w="4982"/>
      </w:tblGrid>
      <w:tr w:rsidR="006B5B1C" w:rsidTr="00F90594">
        <w:trPr>
          <w:trHeight w:val="2367"/>
        </w:trPr>
        <w:tc>
          <w:tcPr>
            <w:tcW w:w="4894" w:type="dxa"/>
            <w:shd w:val="clear" w:color="auto" w:fill="auto"/>
            <w:tcMar>
              <w:left w:w="56" w:type="dxa"/>
              <w:right w:w="56" w:type="dxa"/>
            </w:tcMar>
          </w:tcPr>
          <w:p w:rsidR="006B5B1C" w:rsidRDefault="006B5B1C" w:rsidP="00097C70">
            <w:pPr>
              <w:rPr>
                <w:b/>
                <w:u w:val="single"/>
              </w:rPr>
            </w:pPr>
          </w:p>
          <w:p w:rsidR="006B5B1C" w:rsidRDefault="006B5B1C" w:rsidP="00097C70">
            <w:pPr>
              <w:rPr>
                <w:b/>
                <w:i/>
              </w:rPr>
            </w:pPr>
            <w:r>
              <w:rPr>
                <w:b/>
                <w:i/>
              </w:rPr>
              <w:t>Nơi nhận:</w:t>
            </w:r>
          </w:p>
          <w:p w:rsidR="006B5B1C" w:rsidRDefault="006B5B1C" w:rsidP="00097C70">
            <w:pPr>
              <w:rPr>
                <w:sz w:val="22"/>
                <w:szCs w:val="22"/>
              </w:rPr>
            </w:pPr>
            <w:r w:rsidRPr="00F90594">
              <w:rPr>
                <w:sz w:val="22"/>
                <w:szCs w:val="22"/>
              </w:rPr>
              <w:t>- Như trên;</w:t>
            </w:r>
          </w:p>
          <w:p w:rsidR="009C0295" w:rsidRPr="00F90594" w:rsidRDefault="009C0295" w:rsidP="00097C70">
            <w:pPr>
              <w:rPr>
                <w:sz w:val="22"/>
                <w:szCs w:val="22"/>
              </w:rPr>
            </w:pPr>
            <w:r>
              <w:rPr>
                <w:sz w:val="22"/>
                <w:szCs w:val="22"/>
              </w:rPr>
              <w:t>- Thường trực LĐLĐ tỉnh;</w:t>
            </w:r>
          </w:p>
          <w:p w:rsidR="006B5B1C" w:rsidRDefault="006B5B1C" w:rsidP="00097C70">
            <w:r w:rsidRPr="00F90594">
              <w:rPr>
                <w:sz w:val="22"/>
                <w:szCs w:val="22"/>
              </w:rPr>
              <w:t>- Lưu: VT, Ban TG-NC.</w:t>
            </w:r>
          </w:p>
        </w:tc>
        <w:tc>
          <w:tcPr>
            <w:tcW w:w="4982" w:type="dxa"/>
            <w:shd w:val="clear" w:color="auto" w:fill="auto"/>
            <w:tcMar>
              <w:left w:w="56" w:type="dxa"/>
              <w:right w:w="56" w:type="dxa"/>
            </w:tcMar>
          </w:tcPr>
          <w:p w:rsidR="006B5B1C" w:rsidRDefault="006B5B1C" w:rsidP="009C0295">
            <w:pPr>
              <w:jc w:val="center"/>
              <w:rPr>
                <w:b/>
              </w:rPr>
            </w:pPr>
            <w:r>
              <w:rPr>
                <w:b/>
                <w:sz w:val="28"/>
              </w:rPr>
              <w:t>TM. BAN THƯỜNG VỤ</w:t>
            </w:r>
          </w:p>
          <w:p w:rsidR="006B5B1C" w:rsidRDefault="006B5B1C" w:rsidP="009C0295">
            <w:pPr>
              <w:ind w:left="227" w:hanging="227"/>
              <w:jc w:val="center"/>
              <w:rPr>
                <w:b/>
              </w:rPr>
            </w:pPr>
            <w:r>
              <w:rPr>
                <w:b/>
                <w:sz w:val="28"/>
              </w:rPr>
              <w:t xml:space="preserve">PHÓ CHỦ TỊCH </w:t>
            </w:r>
          </w:p>
          <w:p w:rsidR="006B5B1C" w:rsidRDefault="006B5B1C" w:rsidP="00097C70">
            <w:pPr>
              <w:jc w:val="center"/>
              <w:rPr>
                <w:b/>
              </w:rPr>
            </w:pPr>
          </w:p>
          <w:p w:rsidR="006B5B1C" w:rsidRDefault="006B5B1C" w:rsidP="00097C70">
            <w:pPr>
              <w:jc w:val="center"/>
              <w:rPr>
                <w:b/>
              </w:rPr>
            </w:pPr>
          </w:p>
          <w:p w:rsidR="006B5B1C" w:rsidRDefault="006B5B1C" w:rsidP="00097C70">
            <w:pPr>
              <w:rPr>
                <w:b/>
              </w:rPr>
            </w:pPr>
          </w:p>
          <w:p w:rsidR="006B5B1C" w:rsidRDefault="006B5B1C" w:rsidP="00097C70">
            <w:pPr>
              <w:jc w:val="center"/>
              <w:rPr>
                <w:b/>
              </w:rPr>
            </w:pPr>
          </w:p>
          <w:p w:rsidR="00194547" w:rsidRDefault="00194547" w:rsidP="00F2639A">
            <w:pPr>
              <w:spacing w:before="120"/>
              <w:jc w:val="center"/>
              <w:rPr>
                <w:b/>
              </w:rPr>
            </w:pPr>
          </w:p>
          <w:p w:rsidR="006B5B1C" w:rsidRDefault="006B5B1C" w:rsidP="00097C70">
            <w:pPr>
              <w:jc w:val="center"/>
            </w:pPr>
            <w:r>
              <w:rPr>
                <w:b/>
                <w:sz w:val="28"/>
              </w:rPr>
              <w:t>Lê Từ Bình</w:t>
            </w:r>
          </w:p>
        </w:tc>
      </w:tr>
    </w:tbl>
    <w:p w:rsidR="00843A1D" w:rsidRPr="007F53E9" w:rsidRDefault="00843A1D" w:rsidP="00F90594">
      <w:pPr>
        <w:rPr>
          <w:sz w:val="28"/>
          <w:szCs w:val="28"/>
        </w:rPr>
      </w:pPr>
    </w:p>
    <w:sectPr w:rsidR="00843A1D" w:rsidRPr="007F53E9" w:rsidSect="009C0295">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E76" w:rsidRDefault="00366E76" w:rsidP="00E535B4">
      <w:r>
        <w:separator/>
      </w:r>
    </w:p>
  </w:endnote>
  <w:endnote w:type="continuationSeparator" w:id="0">
    <w:p w:rsidR="00366E76" w:rsidRDefault="00366E76" w:rsidP="00E5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741383"/>
      <w:docPartObj>
        <w:docPartGallery w:val="Page Numbers (Bottom of Page)"/>
        <w:docPartUnique/>
      </w:docPartObj>
    </w:sdtPr>
    <w:sdtEndPr>
      <w:rPr>
        <w:noProof/>
      </w:rPr>
    </w:sdtEndPr>
    <w:sdtContent>
      <w:p w:rsidR="00E535B4" w:rsidRDefault="007F7B97">
        <w:pPr>
          <w:pStyle w:val="Footer"/>
          <w:jc w:val="right"/>
        </w:pPr>
        <w:r>
          <w:fldChar w:fldCharType="begin"/>
        </w:r>
        <w:r w:rsidR="00E535B4">
          <w:instrText xml:space="preserve"> PAGE   \* MERGEFORMAT </w:instrText>
        </w:r>
        <w:r>
          <w:fldChar w:fldCharType="separate"/>
        </w:r>
        <w:r w:rsidR="007774EA">
          <w:rPr>
            <w:noProof/>
          </w:rPr>
          <w:t>2</w:t>
        </w:r>
        <w:r>
          <w:rPr>
            <w:noProof/>
          </w:rPr>
          <w:fldChar w:fldCharType="end"/>
        </w:r>
      </w:p>
    </w:sdtContent>
  </w:sdt>
  <w:p w:rsidR="00E535B4" w:rsidRDefault="00E53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E76" w:rsidRDefault="00366E76" w:rsidP="00E535B4">
      <w:r>
        <w:separator/>
      </w:r>
    </w:p>
  </w:footnote>
  <w:footnote w:type="continuationSeparator" w:id="0">
    <w:p w:rsidR="00366E76" w:rsidRDefault="00366E76" w:rsidP="00E53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3A1D"/>
    <w:rsid w:val="00012EA0"/>
    <w:rsid w:val="00033D0E"/>
    <w:rsid w:val="000458F1"/>
    <w:rsid w:val="000559F3"/>
    <w:rsid w:val="00062DC5"/>
    <w:rsid w:val="0007539D"/>
    <w:rsid w:val="000C0CDD"/>
    <w:rsid w:val="0010400E"/>
    <w:rsid w:val="00141E84"/>
    <w:rsid w:val="00161F14"/>
    <w:rsid w:val="00194547"/>
    <w:rsid w:val="001D3B91"/>
    <w:rsid w:val="002234D1"/>
    <w:rsid w:val="0022605E"/>
    <w:rsid w:val="00231E42"/>
    <w:rsid w:val="00285519"/>
    <w:rsid w:val="00287AD8"/>
    <w:rsid w:val="002A32BA"/>
    <w:rsid w:val="002C0FFE"/>
    <w:rsid w:val="002C70C2"/>
    <w:rsid w:val="002F6E22"/>
    <w:rsid w:val="003044FB"/>
    <w:rsid w:val="00366E76"/>
    <w:rsid w:val="00376A6B"/>
    <w:rsid w:val="004617DC"/>
    <w:rsid w:val="0048529D"/>
    <w:rsid w:val="00485969"/>
    <w:rsid w:val="004879F7"/>
    <w:rsid w:val="004A67E0"/>
    <w:rsid w:val="004F4008"/>
    <w:rsid w:val="004F57D7"/>
    <w:rsid w:val="00541BE0"/>
    <w:rsid w:val="0056211D"/>
    <w:rsid w:val="0059099C"/>
    <w:rsid w:val="00591535"/>
    <w:rsid w:val="005F3A24"/>
    <w:rsid w:val="00605667"/>
    <w:rsid w:val="00630FC5"/>
    <w:rsid w:val="0065554A"/>
    <w:rsid w:val="00662FA3"/>
    <w:rsid w:val="006907FE"/>
    <w:rsid w:val="006B0AF7"/>
    <w:rsid w:val="006B5B1C"/>
    <w:rsid w:val="006C4B97"/>
    <w:rsid w:val="007177A4"/>
    <w:rsid w:val="00762D54"/>
    <w:rsid w:val="007638F5"/>
    <w:rsid w:val="007739AD"/>
    <w:rsid w:val="007774EA"/>
    <w:rsid w:val="00794D34"/>
    <w:rsid w:val="007B273B"/>
    <w:rsid w:val="007B7FC3"/>
    <w:rsid w:val="007F53E9"/>
    <w:rsid w:val="007F7568"/>
    <w:rsid w:val="007F7B97"/>
    <w:rsid w:val="00826A6D"/>
    <w:rsid w:val="00843A1D"/>
    <w:rsid w:val="00844183"/>
    <w:rsid w:val="00865365"/>
    <w:rsid w:val="00877B86"/>
    <w:rsid w:val="00890405"/>
    <w:rsid w:val="008B7AAE"/>
    <w:rsid w:val="008D373E"/>
    <w:rsid w:val="008E1521"/>
    <w:rsid w:val="00912B9B"/>
    <w:rsid w:val="0092134A"/>
    <w:rsid w:val="00965413"/>
    <w:rsid w:val="00996012"/>
    <w:rsid w:val="009C0295"/>
    <w:rsid w:val="00A165A3"/>
    <w:rsid w:val="00AC7C4F"/>
    <w:rsid w:val="00AD7565"/>
    <w:rsid w:val="00B10566"/>
    <w:rsid w:val="00B44BCF"/>
    <w:rsid w:val="00B57DA8"/>
    <w:rsid w:val="00B86E6A"/>
    <w:rsid w:val="00C21D7C"/>
    <w:rsid w:val="00C23C48"/>
    <w:rsid w:val="00C54479"/>
    <w:rsid w:val="00C62CD5"/>
    <w:rsid w:val="00C74E4F"/>
    <w:rsid w:val="00CE0E02"/>
    <w:rsid w:val="00D22649"/>
    <w:rsid w:val="00D320B7"/>
    <w:rsid w:val="00D51E58"/>
    <w:rsid w:val="00D6797A"/>
    <w:rsid w:val="00D81B86"/>
    <w:rsid w:val="00E025F1"/>
    <w:rsid w:val="00E1614E"/>
    <w:rsid w:val="00E42C28"/>
    <w:rsid w:val="00E45D78"/>
    <w:rsid w:val="00E535B4"/>
    <w:rsid w:val="00E61845"/>
    <w:rsid w:val="00E72B82"/>
    <w:rsid w:val="00EA4211"/>
    <w:rsid w:val="00EB47C5"/>
    <w:rsid w:val="00EB4C11"/>
    <w:rsid w:val="00EB771C"/>
    <w:rsid w:val="00ED0E32"/>
    <w:rsid w:val="00ED31B1"/>
    <w:rsid w:val="00EE65A3"/>
    <w:rsid w:val="00EE6CA6"/>
    <w:rsid w:val="00F2639A"/>
    <w:rsid w:val="00F45A6B"/>
    <w:rsid w:val="00F71C6A"/>
    <w:rsid w:val="00F90594"/>
    <w:rsid w:val="00FD0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2269-5B28-4509-8CFD-2980E2E2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6</cp:revision>
  <dcterms:created xsi:type="dcterms:W3CDTF">2021-06-30T04:18:00Z</dcterms:created>
  <dcterms:modified xsi:type="dcterms:W3CDTF">2021-06-30T07:30:00Z</dcterms:modified>
</cp:coreProperties>
</file>