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0B3318" w14:paraId="51DE7CC0" w14:textId="77777777" w:rsidTr="002B172C">
        <w:trPr>
          <w:jc w:val="center"/>
        </w:trPr>
        <w:tc>
          <w:tcPr>
            <w:tcW w:w="4248" w:type="dxa"/>
          </w:tcPr>
          <w:p w14:paraId="0967D4D3" w14:textId="77777777" w:rsidR="000B3318" w:rsidRPr="000B3318" w:rsidRDefault="000B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18">
              <w:rPr>
                <w:rFonts w:ascii="Times New Roman" w:hAnsi="Times New Roman" w:cs="Times New Roman"/>
                <w:sz w:val="24"/>
                <w:szCs w:val="24"/>
              </w:rPr>
              <w:t>TÊN CÔNG ĐOÀN CẤP TRÊN CƠ SỞ</w:t>
            </w:r>
          </w:p>
          <w:p w14:paraId="6F5C4E2F" w14:textId="77777777" w:rsidR="000B3318" w:rsidRPr="000B3318" w:rsidRDefault="000B3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3318">
              <w:rPr>
                <w:rFonts w:ascii="Times New Roman" w:hAnsi="Times New Roman" w:cs="Times New Roman"/>
                <w:b/>
                <w:sz w:val="26"/>
                <w:szCs w:val="26"/>
              </w:rPr>
              <w:t>CĐCS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</w:t>
            </w:r>
          </w:p>
        </w:tc>
        <w:tc>
          <w:tcPr>
            <w:tcW w:w="5386" w:type="dxa"/>
          </w:tcPr>
          <w:p w14:paraId="43304F5E" w14:textId="77777777" w:rsidR="000B3318" w:rsidRPr="000B3318" w:rsidRDefault="000B3318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1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2F61B160" w14:textId="77777777" w:rsidR="000B3318" w:rsidRPr="000B3318" w:rsidRDefault="000B3318" w:rsidP="000B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lập </w:t>
            </w:r>
            <w:r w:rsidR="002B17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3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Tự do </w:t>
            </w:r>
            <w:r w:rsidR="002B17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3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Hanh phúc</w:t>
            </w:r>
          </w:p>
        </w:tc>
      </w:tr>
      <w:tr w:rsidR="000B3318" w:rsidRPr="002B172C" w14:paraId="265FB119" w14:textId="77777777" w:rsidTr="002B172C">
        <w:trPr>
          <w:jc w:val="center"/>
        </w:trPr>
        <w:tc>
          <w:tcPr>
            <w:tcW w:w="4248" w:type="dxa"/>
          </w:tcPr>
          <w:p w14:paraId="5F64B986" w14:textId="77777777" w:rsidR="000B3318" w:rsidRPr="000B3318" w:rsidRDefault="00FF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69CDF" wp14:editId="716CE7A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40640</wp:posOffset>
                      </wp:positionV>
                      <wp:extent cx="240665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6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1C9A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3.2pt" to="191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obtQEAALcDAAAOAAAAZHJzL2Uyb0RvYy54bWysU8GOEzEMvSPxD1HudKYVVG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</w:tcPr>
          <w:p w14:paraId="362E3979" w14:textId="77777777" w:rsidR="000B3318" w:rsidRPr="002B172C" w:rsidRDefault="00FF7B13" w:rsidP="00FF7B13">
            <w:pPr>
              <w:spacing w:before="24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FF1CC5" wp14:editId="4AFFB990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15240</wp:posOffset>
                      </wp:positionV>
                      <wp:extent cx="1828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FCEAA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.2pt" to="202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B172C" w:rsidRPr="002B172C">
              <w:rPr>
                <w:rFonts w:ascii="Times New Roman" w:hAnsi="Times New Roman" w:cs="Times New Roman"/>
                <w:i/>
                <w:sz w:val="26"/>
                <w:szCs w:val="26"/>
              </w:rPr>
              <w:t>Bình Đinh, ngày … tháng … năm 2024</w:t>
            </w:r>
          </w:p>
        </w:tc>
      </w:tr>
    </w:tbl>
    <w:p w14:paraId="4019D344" w14:textId="77777777" w:rsidR="002B172C" w:rsidRDefault="002B172C" w:rsidP="002B172C">
      <w:pPr>
        <w:jc w:val="center"/>
        <w:rPr>
          <w:rFonts w:ascii="Times New Roman" w:hAnsi="Times New Roman" w:cs="Times New Roman"/>
        </w:rPr>
      </w:pPr>
    </w:p>
    <w:p w14:paraId="39CAA09C" w14:textId="77777777" w:rsidR="00D401C3" w:rsidRPr="002B172C" w:rsidRDefault="002B172C" w:rsidP="002B172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72C">
        <w:rPr>
          <w:rFonts w:ascii="Times New Roman" w:hAnsi="Times New Roman" w:cs="Times New Roman"/>
          <w:b/>
          <w:sz w:val="28"/>
          <w:szCs w:val="28"/>
        </w:rPr>
        <w:t>BẢN CAM KẾT CHỐNG TIÊU CỰC VÀ C</w:t>
      </w:r>
      <w:r w:rsidR="00FF7B13">
        <w:rPr>
          <w:rFonts w:ascii="Times New Roman" w:hAnsi="Times New Roman" w:cs="Times New Roman"/>
          <w:b/>
          <w:sz w:val="28"/>
          <w:szCs w:val="28"/>
        </w:rPr>
        <w:t>Ổ</w:t>
      </w:r>
      <w:r w:rsidRPr="002B172C">
        <w:rPr>
          <w:rFonts w:ascii="Times New Roman" w:hAnsi="Times New Roman" w:cs="Times New Roman"/>
          <w:b/>
          <w:sz w:val="28"/>
          <w:szCs w:val="28"/>
        </w:rPr>
        <w:t xml:space="preserve"> VŨ VĂN MINH</w:t>
      </w:r>
    </w:p>
    <w:p w14:paraId="2D805066" w14:textId="77777777" w:rsidR="002B172C" w:rsidRDefault="002B172C" w:rsidP="002B172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E96DD" wp14:editId="466E760D">
                <wp:simplePos x="0" y="0"/>
                <wp:positionH relativeFrom="column">
                  <wp:posOffset>1690370</wp:posOffset>
                </wp:positionH>
                <wp:positionV relativeFrom="paragraph">
                  <wp:posOffset>132080</wp:posOffset>
                </wp:positionV>
                <wp:extent cx="3994150" cy="5016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501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E821D" w14:textId="77777777" w:rsidR="002B172C" w:rsidRDefault="002B172C" w:rsidP="002B17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Ban Tổ chức Giải Bóng đá nam công nhân, lao động </w:t>
                            </w:r>
                          </w:p>
                          <w:p w14:paraId="5BB23A05" w14:textId="77777777" w:rsidR="002B172C" w:rsidRDefault="002B172C" w:rsidP="002B17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tỉnh Bình Định năm 2024</w:t>
                            </w:r>
                          </w:p>
                          <w:p w14:paraId="5F68C774" w14:textId="77777777" w:rsidR="002B172C" w:rsidRDefault="002B172C" w:rsidP="002B172C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năm 2024</w:t>
                            </w:r>
                          </w:p>
                          <w:p w14:paraId="51B88DB9" w14:textId="77777777" w:rsidR="002B172C" w:rsidRDefault="002B17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E96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1pt;margin-top:10.4pt;width:314.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" fillcolor="white [3201]" strokecolor="#f2f2f2 [3052]" strokeweight="1pt">
                <v:textbox>
                  <w:txbxContent>
                    <w:p w14:paraId="035E821D" w14:textId="77777777" w:rsidR="002B172C" w:rsidRDefault="002B172C" w:rsidP="002B17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Ban Tổ chức Giải Bóng đá nam công nhân, lao động </w:t>
                      </w:r>
                    </w:p>
                    <w:p w14:paraId="5BB23A05" w14:textId="77777777" w:rsidR="002B172C" w:rsidRDefault="002B172C" w:rsidP="002B17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tỉnh Bình Định năm 2024</w:t>
                      </w:r>
                    </w:p>
                    <w:p w14:paraId="5F68C774" w14:textId="77777777" w:rsidR="002B172C" w:rsidRDefault="002B172C" w:rsidP="002B172C">
                      <w:pPr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năm 2024</w:t>
                      </w:r>
                    </w:p>
                    <w:p w14:paraId="51B88DB9" w14:textId="77777777" w:rsidR="002B172C" w:rsidRDefault="002B172C"/>
                  </w:txbxContent>
                </v:textbox>
              </v:shape>
            </w:pict>
          </mc:Fallback>
        </mc:AlternateContent>
      </w:r>
    </w:p>
    <w:p w14:paraId="2E9916B9" w14:textId="77777777" w:rsidR="002B172C" w:rsidRDefault="002B172C" w:rsidP="002B172C">
      <w:pPr>
        <w:spacing w:before="120" w:after="12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14:paraId="42097D7D" w14:textId="77777777" w:rsidR="002B172C" w:rsidRDefault="002B172C" w:rsidP="002B172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1200CCA" w14:textId="24FCBE2E" w:rsidR="002B172C" w:rsidRPr="002B172C" w:rsidRDefault="002B172C" w:rsidP="00FF7B13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2B172C">
        <w:rPr>
          <w:rFonts w:ascii="Times New Roman" w:hAnsi="Times New Roman" w:cs="Times New Roman"/>
          <w:sz w:val="28"/>
          <w:szCs w:val="28"/>
        </w:rPr>
        <w:t>hằm đẩy mạnh phong trào tập luyện thể dục thể thao, góp phần nâng cao đời sống văn hóa, tinh thần trong công nhân, viên chức, lao động; xây dựng hình ảnh giải đấu trong sáng, lành mạnh, độ</w:t>
      </w:r>
      <w:r>
        <w:rPr>
          <w:rFonts w:ascii="Times New Roman" w:hAnsi="Times New Roman" w:cs="Times New Roman"/>
          <w:sz w:val="28"/>
          <w:szCs w:val="28"/>
        </w:rPr>
        <w:t xml:space="preserve">i bóng đá: </w:t>
      </w: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 </w:t>
      </w:r>
      <w:r w:rsidRPr="002B172C">
        <w:rPr>
          <w:rFonts w:ascii="Times New Roman" w:hAnsi="Times New Roman" w:cs="Times New Roman"/>
          <w:sz w:val="28"/>
          <w:szCs w:val="28"/>
        </w:rPr>
        <w:t xml:space="preserve">xin cam kết toàn bộ các thành viên của đội (Trưởng đoàn, lãnh đạo đội, </w:t>
      </w:r>
      <w:r w:rsidR="00FF7B13">
        <w:rPr>
          <w:rFonts w:ascii="Times New Roman" w:hAnsi="Times New Roman" w:cs="Times New Roman"/>
          <w:sz w:val="28"/>
          <w:szCs w:val="28"/>
        </w:rPr>
        <w:t>huấn luyên viên</w:t>
      </w:r>
      <w:r w:rsidRPr="002B172C">
        <w:rPr>
          <w:rFonts w:ascii="Times New Roman" w:hAnsi="Times New Roman" w:cs="Times New Roman"/>
          <w:sz w:val="28"/>
          <w:szCs w:val="28"/>
        </w:rPr>
        <w:t xml:space="preserve">, cầu thủ, nhân viên...) và cổ động viên của đội tuân thủ và thực hiện những điều dưới đây khi tham gia thi đấu và cổ vũ </w:t>
      </w:r>
      <w:r w:rsidR="00FF7B13">
        <w:rPr>
          <w:rFonts w:ascii="Times New Roman" w:hAnsi="Times New Roman" w:cs="Times New Roman"/>
          <w:sz w:val="28"/>
          <w:szCs w:val="28"/>
        </w:rPr>
        <w:t>Giải Bóng đá nam công nhân, lao động tỉnh Bình Định năm 2024</w:t>
      </w:r>
      <w:r w:rsidRPr="002B172C">
        <w:rPr>
          <w:rFonts w:ascii="Times New Roman" w:hAnsi="Times New Roman" w:cs="Times New Roman"/>
          <w:sz w:val="28"/>
          <w:szCs w:val="28"/>
        </w:rPr>
        <w:t>:</w:t>
      </w:r>
    </w:p>
    <w:p w14:paraId="459755D5" w14:textId="77777777" w:rsidR="00FF7B13" w:rsidRDefault="002B172C" w:rsidP="00FF7B13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72C">
        <w:rPr>
          <w:rFonts w:ascii="Times New Roman" w:hAnsi="Times New Roman" w:cs="Times New Roman"/>
          <w:sz w:val="28"/>
          <w:szCs w:val="28"/>
        </w:rPr>
        <w:t>1. Chấp hành nghiêm Điều lệ và các quy định của Ban Tổ chức,</w:t>
      </w:r>
      <w:r w:rsidR="00FF7B13">
        <w:rPr>
          <w:rFonts w:ascii="Times New Roman" w:hAnsi="Times New Roman" w:cs="Times New Roman"/>
          <w:sz w:val="28"/>
          <w:szCs w:val="28"/>
        </w:rPr>
        <w:t xml:space="preserve"> </w:t>
      </w:r>
      <w:r w:rsidRPr="002B172C">
        <w:rPr>
          <w:rFonts w:ascii="Times New Roman" w:hAnsi="Times New Roman" w:cs="Times New Roman"/>
          <w:sz w:val="28"/>
          <w:szCs w:val="28"/>
        </w:rPr>
        <w:t>tuyệt đối tôn trọng các quyết định của trọ</w:t>
      </w:r>
      <w:r w:rsidR="00FF7B13">
        <w:rPr>
          <w:rFonts w:ascii="Times New Roman" w:hAnsi="Times New Roman" w:cs="Times New Roman"/>
          <w:sz w:val="28"/>
          <w:szCs w:val="28"/>
        </w:rPr>
        <w:t>ng tài trên sân.</w:t>
      </w:r>
    </w:p>
    <w:p w14:paraId="59C4ABEA" w14:textId="77777777" w:rsidR="00FF7B13" w:rsidRDefault="002B172C" w:rsidP="00FF7B13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72C">
        <w:rPr>
          <w:rFonts w:ascii="Times New Roman" w:hAnsi="Times New Roman" w:cs="Times New Roman"/>
          <w:sz w:val="28"/>
          <w:szCs w:val="28"/>
        </w:rPr>
        <w:t>2. Thi đấu vì “m</w:t>
      </w:r>
      <w:r w:rsidR="00FF7B13">
        <w:rPr>
          <w:rFonts w:ascii="Times New Roman" w:hAnsi="Times New Roman" w:cs="Times New Roman"/>
          <w:sz w:val="28"/>
          <w:szCs w:val="28"/>
        </w:rPr>
        <w:t>à</w:t>
      </w:r>
      <w:r w:rsidRPr="002B172C">
        <w:rPr>
          <w:rFonts w:ascii="Times New Roman" w:hAnsi="Times New Roman" w:cs="Times New Roman"/>
          <w:sz w:val="28"/>
          <w:szCs w:val="28"/>
        </w:rPr>
        <w:t>u cờ sắc áo” của đội bóng, không vì quyền lợi riêng của đội bóng hoặc của cá nhân nào gây ảnh hưởng tới uy tín chung của giải đấ</w:t>
      </w:r>
      <w:r w:rsidR="00FF7B13">
        <w:rPr>
          <w:rFonts w:ascii="Times New Roman" w:hAnsi="Times New Roman" w:cs="Times New Roman"/>
          <w:sz w:val="28"/>
          <w:szCs w:val="28"/>
        </w:rPr>
        <w:t>u.</w:t>
      </w:r>
    </w:p>
    <w:p w14:paraId="690405A6" w14:textId="77777777" w:rsidR="00FF7B13" w:rsidRDefault="002B172C" w:rsidP="00FF7B13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72C">
        <w:rPr>
          <w:rFonts w:ascii="Times New Roman" w:hAnsi="Times New Roman" w:cs="Times New Roman"/>
          <w:sz w:val="28"/>
          <w:szCs w:val="28"/>
        </w:rPr>
        <w:t>3. Không có những hành vi tiêu cực, nhường điểm, nhường tỷ số cho bất cứ đội bóng nào trong quá trình tham dự giải đấ</w:t>
      </w:r>
      <w:r w:rsidR="00FF7B13">
        <w:rPr>
          <w:rFonts w:ascii="Times New Roman" w:hAnsi="Times New Roman" w:cs="Times New Roman"/>
          <w:sz w:val="28"/>
          <w:szCs w:val="28"/>
        </w:rPr>
        <w:t>u.</w:t>
      </w:r>
    </w:p>
    <w:p w14:paraId="5A59A2BF" w14:textId="77777777" w:rsidR="00FF7B13" w:rsidRDefault="002B172C" w:rsidP="00FF7B13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72C">
        <w:rPr>
          <w:rFonts w:ascii="Times New Roman" w:hAnsi="Times New Roman" w:cs="Times New Roman"/>
          <w:sz w:val="28"/>
          <w:szCs w:val="28"/>
        </w:rPr>
        <w:t xml:space="preserve">4. Không dùng bất kể hình thức lợi ích vật chất nào để bồi dưỡng, biếu quà hoặc tác động đến tất cả các thành viên của đội bóng khác, </w:t>
      </w:r>
      <w:r w:rsidR="00FF7B13">
        <w:rPr>
          <w:rFonts w:ascii="Times New Roman" w:hAnsi="Times New Roman" w:cs="Times New Roman"/>
          <w:sz w:val="28"/>
          <w:szCs w:val="28"/>
        </w:rPr>
        <w:t>Ban Tổ chức</w:t>
      </w:r>
      <w:r w:rsidRPr="002B172C">
        <w:rPr>
          <w:rFonts w:ascii="Times New Roman" w:hAnsi="Times New Roman" w:cs="Times New Roman"/>
          <w:sz w:val="28"/>
          <w:szCs w:val="28"/>
        </w:rPr>
        <w:t xml:space="preserve"> giải, Giám sát, Trọ</w:t>
      </w:r>
      <w:r w:rsidR="00FF7B13">
        <w:rPr>
          <w:rFonts w:ascii="Times New Roman" w:hAnsi="Times New Roman" w:cs="Times New Roman"/>
          <w:sz w:val="28"/>
          <w:szCs w:val="28"/>
        </w:rPr>
        <w:t>ng tài...</w:t>
      </w:r>
    </w:p>
    <w:p w14:paraId="3BC55360" w14:textId="77777777" w:rsidR="00FF7B13" w:rsidRDefault="002B172C" w:rsidP="00FF7B13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72C">
        <w:rPr>
          <w:rFonts w:ascii="Times New Roman" w:hAnsi="Times New Roman" w:cs="Times New Roman"/>
          <w:sz w:val="28"/>
          <w:szCs w:val="28"/>
        </w:rPr>
        <w:t>5. Tổ chức cổ vũ văn minh lành mạnh, nhiệt tình, chấp hành nghiêm quy định của pháp luật về an ninh, an toàn; Điều lệ, quy định của Ban chỉ đạo, Ban tổ chức của giải đấu và nội quy tại địa điểm thi đấ</w:t>
      </w:r>
      <w:r w:rsidR="00FF7B13">
        <w:rPr>
          <w:rFonts w:ascii="Times New Roman" w:hAnsi="Times New Roman" w:cs="Times New Roman"/>
          <w:sz w:val="28"/>
          <w:szCs w:val="28"/>
        </w:rPr>
        <w:t>u.</w:t>
      </w:r>
    </w:p>
    <w:p w14:paraId="1C1C697C" w14:textId="77777777" w:rsidR="00FF7B13" w:rsidRDefault="002B172C" w:rsidP="00FF7B13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72C">
        <w:rPr>
          <w:rFonts w:ascii="Times New Roman" w:hAnsi="Times New Roman" w:cs="Times New Roman"/>
          <w:sz w:val="28"/>
          <w:szCs w:val="28"/>
        </w:rPr>
        <w:t xml:space="preserve">6. Có ý thức trách nhiệm giữ gìn vệ sinh chung, không hút thuốc lá, vứt rác bừa </w:t>
      </w:r>
      <w:r w:rsidR="00FF7B13" w:rsidRPr="002B172C">
        <w:rPr>
          <w:rFonts w:ascii="Times New Roman" w:hAnsi="Times New Roman" w:cs="Times New Roman"/>
          <w:sz w:val="28"/>
          <w:szCs w:val="28"/>
        </w:rPr>
        <w:t xml:space="preserve">bãi </w:t>
      </w:r>
      <w:r w:rsidRPr="002B172C">
        <w:rPr>
          <w:rFonts w:ascii="Times New Roman" w:hAnsi="Times New Roman" w:cs="Times New Roman"/>
          <w:sz w:val="28"/>
          <w:szCs w:val="28"/>
        </w:rPr>
        <w:t xml:space="preserve">trong khu vực tổ chức thi đấu. </w:t>
      </w:r>
    </w:p>
    <w:p w14:paraId="09078B33" w14:textId="77777777" w:rsidR="002B172C" w:rsidRPr="002B172C" w:rsidRDefault="002B172C" w:rsidP="00FF7B13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72C">
        <w:rPr>
          <w:rFonts w:ascii="Times New Roman" w:hAnsi="Times New Roman" w:cs="Times New Roman"/>
          <w:sz w:val="28"/>
          <w:szCs w:val="28"/>
        </w:rPr>
        <w:t>7. Tuyên truyền giáo dục về phong cách ứng xử trong thi đấu và cổ vũ cho tất cả các thành viên trong đội bóng và cổ độ</w:t>
      </w:r>
      <w:r w:rsidR="00FF7B13">
        <w:rPr>
          <w:rFonts w:ascii="Times New Roman" w:hAnsi="Times New Roman" w:cs="Times New Roman"/>
          <w:sz w:val="28"/>
          <w:szCs w:val="28"/>
        </w:rPr>
        <w:t>ng viên.</w:t>
      </w:r>
    </w:p>
    <w:p w14:paraId="0173CC25" w14:textId="77777777" w:rsidR="002B172C" w:rsidRDefault="002B172C" w:rsidP="00FF7B13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72C">
        <w:rPr>
          <w:rFonts w:ascii="Times New Roman" w:hAnsi="Times New Roman" w:cs="Times New Roman"/>
          <w:sz w:val="28"/>
          <w:szCs w:val="28"/>
        </w:rPr>
        <w:t>Nếu vi phạm các điều trên, chúng tôi sẽ chịu hoàn toàn trách nhiệm và chấp nhận mọi hình thức kỷ luật của Ban Tổ chức giải.</w:t>
      </w:r>
    </w:p>
    <w:p w14:paraId="526B45C9" w14:textId="77777777" w:rsidR="00FF7B13" w:rsidRDefault="00FF7B13" w:rsidP="00FF7B1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3"/>
      </w:tblGrid>
      <w:tr w:rsidR="00FF7B13" w14:paraId="24A60D3A" w14:textId="77777777" w:rsidTr="00FF7B13">
        <w:trPr>
          <w:jc w:val="center"/>
        </w:trPr>
        <w:tc>
          <w:tcPr>
            <w:tcW w:w="5949" w:type="dxa"/>
          </w:tcPr>
          <w:p w14:paraId="78611F83" w14:textId="77777777" w:rsidR="00FF7B13" w:rsidRDefault="00FF7B13" w:rsidP="00FF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4102D4AF" w14:textId="77777777" w:rsidR="00FF7B13" w:rsidRPr="00FF7B13" w:rsidRDefault="00FF7B13" w:rsidP="00FF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B13">
              <w:rPr>
                <w:rFonts w:ascii="Times New Roman" w:hAnsi="Times New Roman" w:cs="Times New Roman"/>
                <w:b/>
                <w:sz w:val="28"/>
                <w:szCs w:val="28"/>
              </w:rPr>
              <w:t>TM. BAN CHẤP HÀNH</w:t>
            </w:r>
          </w:p>
        </w:tc>
      </w:tr>
      <w:tr w:rsidR="00FF7B13" w14:paraId="034DAD85" w14:textId="77777777" w:rsidTr="00FF7B13">
        <w:trPr>
          <w:jc w:val="center"/>
        </w:trPr>
        <w:tc>
          <w:tcPr>
            <w:tcW w:w="5949" w:type="dxa"/>
          </w:tcPr>
          <w:p w14:paraId="115620C5" w14:textId="77777777" w:rsidR="00FF7B13" w:rsidRDefault="00FF7B13" w:rsidP="00FF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3033EFF9" w14:textId="77777777" w:rsidR="00FF7B13" w:rsidRDefault="00FF7B13" w:rsidP="00FF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B13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14:paraId="5389E518" w14:textId="77777777" w:rsidR="00FF7B13" w:rsidRPr="00FF7B13" w:rsidRDefault="00FF7B13" w:rsidP="00FF7B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7B13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dấu)</w:t>
            </w:r>
          </w:p>
          <w:p w14:paraId="6C26A80D" w14:textId="77777777" w:rsidR="00FF7B13" w:rsidRPr="00FF7B13" w:rsidRDefault="00FF7B13" w:rsidP="00FF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09EEDD" w14:textId="77777777" w:rsidR="00FF7B13" w:rsidRPr="00FF7B13" w:rsidRDefault="00FF7B13" w:rsidP="00FF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1D5CBD" w14:textId="77777777" w:rsidR="00FF7B13" w:rsidRPr="00FF7B13" w:rsidRDefault="00FF7B13" w:rsidP="00FF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14:paraId="6B7BB14C" w14:textId="77777777" w:rsidR="00FF7B13" w:rsidRPr="00FF7B13" w:rsidRDefault="00FF7B13" w:rsidP="00FF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6067300" w14:textId="77777777" w:rsidR="00FF7B13" w:rsidRPr="002B172C" w:rsidRDefault="00FF7B13" w:rsidP="00FF7B1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F7B13" w:rsidRPr="002B172C" w:rsidSect="006E5497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18"/>
    <w:rsid w:val="000B3318"/>
    <w:rsid w:val="002B172C"/>
    <w:rsid w:val="006E5497"/>
    <w:rsid w:val="00787273"/>
    <w:rsid w:val="00841645"/>
    <w:rsid w:val="00BF0774"/>
    <w:rsid w:val="00CE7E2C"/>
    <w:rsid w:val="00D401C3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35D3"/>
  <w15:chartTrackingRefBased/>
  <w15:docId w15:val="{866627AF-9842-4012-80A3-4DB8432A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</cp:revision>
  <cp:lastPrinted>2024-04-12T01:16:00Z</cp:lastPrinted>
  <dcterms:created xsi:type="dcterms:W3CDTF">2024-03-26T03:55:00Z</dcterms:created>
  <dcterms:modified xsi:type="dcterms:W3CDTF">2024-04-12T01:16:00Z</dcterms:modified>
</cp:coreProperties>
</file>