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69B2" w14:textId="7E253F5D" w:rsidR="004B70CF" w:rsidRPr="00AD6F46" w:rsidRDefault="004B70CF" w:rsidP="004B70CF">
      <w:pPr>
        <w:jc w:val="center"/>
        <w:rPr>
          <w:b/>
          <w:bCs/>
          <w:sz w:val="30"/>
          <w:szCs w:val="24"/>
          <w:highlight w:val="white"/>
          <w:lang w:val="en-US"/>
        </w:rPr>
      </w:pPr>
      <w:r w:rsidRPr="00AD6F46">
        <w:rPr>
          <w:b/>
          <w:bCs/>
          <w:sz w:val="30"/>
          <w:szCs w:val="24"/>
          <w:highlight w:val="white"/>
          <w:lang w:val="en-US"/>
        </w:rPr>
        <w:t xml:space="preserve">HƯỚNG DẪN SỬ DỤNG HỆ THỐNG QUẢN LÝ </w:t>
      </w:r>
      <w:r w:rsidRPr="00AD6F46">
        <w:rPr>
          <w:b/>
          <w:bCs/>
          <w:sz w:val="30"/>
          <w:szCs w:val="24"/>
          <w:highlight w:val="white"/>
          <w:u w:color="FF0000"/>
          <w:lang w:val="en-US"/>
        </w:rPr>
        <w:t>IN THẺ</w:t>
      </w:r>
    </w:p>
    <w:p w14:paraId="0A9B28F5" w14:textId="6521FE16" w:rsidR="00166B66" w:rsidRDefault="00450170" w:rsidP="00B17BCC">
      <w:pPr>
        <w:jc w:val="center"/>
        <w:rPr>
          <w:b/>
          <w:bCs/>
          <w:highlight w:val="white"/>
          <w:lang w:val="en-US"/>
        </w:rPr>
      </w:pPr>
      <w:r>
        <w:rPr>
          <w:b/>
          <w:bCs/>
          <w:highlight w:val="white"/>
          <w:lang w:val="en-US"/>
        </w:rPr>
        <w:t>(Dành cho Công đoàn cấp trên trực tiếp cơ sở)</w:t>
      </w:r>
    </w:p>
    <w:p w14:paraId="158BD4AC" w14:textId="73AB3848" w:rsidR="006402AD" w:rsidRPr="00AD6F46" w:rsidRDefault="006402AD" w:rsidP="00B17BCC">
      <w:pPr>
        <w:jc w:val="center"/>
        <w:rPr>
          <w:b/>
          <w:bCs/>
          <w:highlight w:val="white"/>
          <w:lang w:val="en-US"/>
        </w:rPr>
      </w:pPr>
      <w:r w:rsidRPr="00AD6F46">
        <w:rPr>
          <w:b/>
          <w:bCs/>
          <w:highlight w:val="white"/>
          <w:lang w:val="en-US"/>
        </w:rPr>
        <w:t>I. Danh sách đề nghị in thẻ</w:t>
      </w:r>
    </w:p>
    <w:p w14:paraId="633DCBBC" w14:textId="77777777" w:rsidR="00425B5E" w:rsidRPr="00AD6F46" w:rsidRDefault="00051521" w:rsidP="00B17BCC">
      <w:pPr>
        <w:jc w:val="both"/>
        <w:rPr>
          <w:b/>
          <w:bCs/>
          <w:highlight w:val="white"/>
          <w:lang w:val="en-US"/>
        </w:rPr>
      </w:pPr>
      <w:r w:rsidRPr="00AD6F46">
        <w:rPr>
          <w:b/>
          <w:bCs/>
          <w:highlight w:val="white"/>
          <w:lang w:val="en-US"/>
        </w:rPr>
        <w:t xml:space="preserve">1. </w:t>
      </w:r>
      <w:r w:rsidR="00425B5E" w:rsidRPr="00AD6F46">
        <w:rPr>
          <w:b/>
          <w:bCs/>
          <w:highlight w:val="white"/>
          <w:lang w:val="en-US"/>
        </w:rPr>
        <w:t>Tạo mới danh sách đề nghị in thẻ</w:t>
      </w:r>
    </w:p>
    <w:p w14:paraId="4C55B35F" w14:textId="3EFB1BE0" w:rsidR="00CD2AA2" w:rsidRPr="00AD6F46" w:rsidRDefault="00CD2AA2" w:rsidP="00B17BCC">
      <w:pPr>
        <w:jc w:val="both"/>
        <w:rPr>
          <w:b/>
          <w:bCs/>
          <w:i/>
          <w:iCs/>
          <w:highlight w:val="white"/>
          <w:lang w:val="en-US"/>
        </w:rPr>
      </w:pPr>
      <w:r w:rsidRPr="00AD6F46">
        <w:rPr>
          <w:b/>
          <w:bCs/>
          <w:i/>
          <w:iCs/>
          <w:highlight w:val="white"/>
          <w:lang w:val="en-US"/>
        </w:rPr>
        <w:t>* Q</w:t>
      </w:r>
      <w:r w:rsidR="00B32C49" w:rsidRPr="00AD6F46">
        <w:rPr>
          <w:b/>
          <w:bCs/>
          <w:i/>
          <w:iCs/>
          <w:highlight w:val="white"/>
          <w:lang w:val="en-US"/>
        </w:rPr>
        <w:t>uyền</w:t>
      </w:r>
      <w:r w:rsidRPr="00AD6F46">
        <w:rPr>
          <w:b/>
          <w:bCs/>
          <w:i/>
          <w:iCs/>
          <w:highlight w:val="white"/>
          <w:lang w:val="en-US"/>
        </w:rPr>
        <w:t xml:space="preserve"> yêu cầu</w:t>
      </w:r>
    </w:p>
    <w:p w14:paraId="7D819FE0" w14:textId="0C201CAD" w:rsidR="00992A34" w:rsidRPr="00AD6F46" w:rsidRDefault="001B7566" w:rsidP="00B17BCC">
      <w:pPr>
        <w:ind w:firstLine="720"/>
        <w:jc w:val="both"/>
        <w:rPr>
          <w:b/>
          <w:bCs/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</w:t>
      </w:r>
      <w:r w:rsidR="00CD2AA2" w:rsidRPr="00AD6F46">
        <w:rPr>
          <w:highlight w:val="white"/>
          <w:lang w:val="en-US"/>
        </w:rPr>
        <w:t xml:space="preserve">Người dùng nhấn </w:t>
      </w:r>
      <w:r w:rsidR="000D5DC5" w:rsidRPr="00AD6F46">
        <w:rPr>
          <w:highlight w:val="white"/>
          <w:lang w:val="en-US"/>
        </w:rPr>
        <w:t xml:space="preserve">nút </w:t>
      </w:r>
      <w:r w:rsidR="000D5DC5" w:rsidRPr="00AD6F46">
        <w:rPr>
          <w:b/>
          <w:bCs/>
          <w:highlight w:val="white"/>
          <w:lang w:val="en-US"/>
        </w:rPr>
        <w:t xml:space="preserve">Tạo </w:t>
      </w:r>
      <w:r w:rsidR="000D5DC5" w:rsidRPr="00AD6F46">
        <w:rPr>
          <w:b/>
          <w:bCs/>
          <w:highlight w:val="white"/>
          <w:u w:color="FF0000"/>
          <w:lang w:val="en-US"/>
        </w:rPr>
        <w:t>mới</w:t>
      </w:r>
      <w:r w:rsidR="000D5DC5" w:rsidRPr="00AD6F46">
        <w:rPr>
          <w:highlight w:val="white"/>
          <w:u w:color="FF0000"/>
          <w:lang w:val="en-US"/>
        </w:rPr>
        <w:t xml:space="preserve"> trong</w:t>
      </w:r>
      <w:r w:rsidR="006402AD" w:rsidRPr="00AD6F46">
        <w:rPr>
          <w:highlight w:val="white"/>
          <w:u w:color="FF0000"/>
          <w:lang w:val="en-US"/>
        </w:rPr>
        <w:t xml:space="preserve"> </w:t>
      </w:r>
      <w:r w:rsidR="000D5DC5" w:rsidRPr="00AD6F46">
        <w:rPr>
          <w:highlight w:val="white"/>
          <w:u w:color="FF0000"/>
          <w:lang w:val="en-US"/>
        </w:rPr>
        <w:t>mục</w:t>
      </w:r>
      <w:r w:rsidR="000D5DC5" w:rsidRPr="00AD6F46">
        <w:rPr>
          <w:highlight w:val="white"/>
          <w:lang w:val="en-US"/>
        </w:rPr>
        <w:t xml:space="preserve"> </w:t>
      </w:r>
      <w:r w:rsidR="000D5DC5" w:rsidRPr="00AD6F46">
        <w:rPr>
          <w:b/>
          <w:bCs/>
          <w:highlight w:val="white"/>
          <w:lang w:val="en-US"/>
        </w:rPr>
        <w:t>Danh sách đề nghị in thẻ</w:t>
      </w:r>
      <w:r w:rsidRPr="00AD6F46">
        <w:rPr>
          <w:b/>
          <w:bCs/>
          <w:highlight w:val="white"/>
          <w:lang w:val="en-US"/>
        </w:rPr>
        <w:t>.</w:t>
      </w:r>
    </w:p>
    <w:p w14:paraId="68545116" w14:textId="3E33D694" w:rsidR="00187AC9" w:rsidRPr="00AD6F46" w:rsidRDefault="00D57B15" w:rsidP="00D57B15">
      <w:pPr>
        <w:rPr>
          <w:b/>
          <w:bCs/>
          <w:highlight w:val="white"/>
          <w:lang w:val="en-US"/>
        </w:rPr>
      </w:pPr>
      <w:r w:rsidRPr="00AD6F46">
        <w:rPr>
          <w:b/>
          <w:bCs/>
          <w:noProof/>
          <w:highlight w:val="white"/>
          <w:lang w:val="en-US"/>
        </w:rPr>
        <w:drawing>
          <wp:inline distT="0" distB="0" distL="0" distR="0" wp14:anchorId="424E40DC" wp14:editId="58AE9FC3">
            <wp:extent cx="57531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59D0" w14:textId="65BBC454" w:rsidR="001B7566" w:rsidRPr="00AD6F46" w:rsidRDefault="001B7566" w:rsidP="00B17BCC">
      <w:pPr>
        <w:ind w:firstLine="720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Tìm kiếm danh sách cần </w:t>
      </w:r>
      <w:r w:rsidRPr="00AD6F46">
        <w:rPr>
          <w:highlight w:val="white"/>
          <w:u w:color="FF0000"/>
          <w:lang w:val="en-US"/>
        </w:rPr>
        <w:t>in thẻ theo</w:t>
      </w:r>
      <w:r w:rsidRPr="00AD6F46">
        <w:rPr>
          <w:highlight w:val="white"/>
          <w:lang w:val="en-US"/>
        </w:rPr>
        <w:t xml:space="preserve"> bộ lọc tiêu chí tìm kiếm.</w:t>
      </w:r>
    </w:p>
    <w:p w14:paraId="6F67BF2D" w14:textId="1AF42F8D" w:rsidR="00D57B15" w:rsidRPr="00AD6F46" w:rsidRDefault="00D57B15" w:rsidP="006402AD">
      <w:pPr>
        <w:rPr>
          <w:highlight w:val="white"/>
          <w:lang w:val="en-US"/>
        </w:rPr>
      </w:pPr>
      <w:r w:rsidRPr="00AD6F46">
        <w:rPr>
          <w:noProof/>
          <w:highlight w:val="white"/>
          <w:lang w:val="en-US"/>
        </w:rPr>
        <w:drawing>
          <wp:inline distT="0" distB="0" distL="0" distR="0" wp14:anchorId="4CE22809" wp14:editId="2A22FA97">
            <wp:extent cx="5753100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3920" w14:textId="5EEBA95F" w:rsidR="001B7566" w:rsidRPr="00AD6F46" w:rsidRDefault="001B7566" w:rsidP="00B17BCC">
      <w:pPr>
        <w:ind w:firstLine="720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</w:t>
      </w:r>
      <w:r w:rsidR="00187AC9" w:rsidRPr="00AD6F46">
        <w:rPr>
          <w:highlight w:val="white"/>
          <w:lang w:val="en-US"/>
        </w:rPr>
        <w:t xml:space="preserve">Tích chọn danh sách cần in thẻ và nhấn nút </w:t>
      </w:r>
      <w:r w:rsidR="00187AC9" w:rsidRPr="00AD6F46">
        <w:rPr>
          <w:b/>
          <w:bCs/>
          <w:highlight w:val="white"/>
          <w:lang w:val="en-US"/>
        </w:rPr>
        <w:t>Lập danh sách</w:t>
      </w:r>
      <w:r w:rsidR="00BF36BD" w:rsidRPr="00AD6F46">
        <w:rPr>
          <w:highlight w:val="white"/>
          <w:lang w:val="en-US"/>
        </w:rPr>
        <w:t xml:space="preserve"> </w:t>
      </w:r>
    </w:p>
    <w:p w14:paraId="7E134729" w14:textId="2898F646" w:rsidR="00D57B15" w:rsidRPr="00AD6F46" w:rsidRDefault="00D57B15" w:rsidP="006402AD">
      <w:pPr>
        <w:rPr>
          <w:highlight w:val="white"/>
          <w:lang w:val="en-US"/>
        </w:rPr>
      </w:pPr>
      <w:r w:rsidRPr="00AD6F46">
        <w:rPr>
          <w:b/>
          <w:bCs/>
          <w:noProof/>
          <w:highlight w:val="white"/>
          <w:lang w:val="en-US"/>
        </w:rPr>
        <w:lastRenderedPageBreak/>
        <w:drawing>
          <wp:inline distT="0" distB="0" distL="0" distR="0" wp14:anchorId="64379395" wp14:editId="307F4645">
            <wp:extent cx="5753100" cy="478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D93DB" w14:textId="145ADAB7" w:rsidR="00BF36BD" w:rsidRPr="00AD6F46" w:rsidRDefault="00BF36BD" w:rsidP="00B17BCC">
      <w:pPr>
        <w:ind w:firstLine="720"/>
        <w:jc w:val="both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</w:t>
      </w:r>
      <w:r w:rsidR="004C08D1" w:rsidRPr="00AD6F46">
        <w:rPr>
          <w:highlight w:val="white"/>
          <w:lang w:val="en-US"/>
        </w:rPr>
        <w:t>Bảng thông báo d</w:t>
      </w:r>
      <w:r w:rsidRPr="00AD6F46">
        <w:rPr>
          <w:highlight w:val="white"/>
          <w:lang w:val="en-US"/>
        </w:rPr>
        <w:t xml:space="preserve">anh sách được lập </w:t>
      </w:r>
      <w:r w:rsidRPr="00AD6F46">
        <w:rPr>
          <w:highlight w:val="white"/>
          <w:u w:color="FF0000"/>
          <w:lang w:val="en-US"/>
        </w:rPr>
        <w:t xml:space="preserve">sẽ hiện </w:t>
      </w:r>
      <w:r w:rsidR="004C08D1" w:rsidRPr="00AD6F46">
        <w:rPr>
          <w:highlight w:val="white"/>
          <w:u w:color="FF0000"/>
          <w:lang w:val="en-US"/>
        </w:rPr>
        <w:t>ra</w:t>
      </w:r>
      <w:r w:rsidR="004C08D1" w:rsidRPr="00AD6F46">
        <w:rPr>
          <w:highlight w:val="white"/>
          <w:lang w:val="en-US"/>
        </w:rPr>
        <w:t xml:space="preserve">, nhấn nút </w:t>
      </w:r>
      <w:r w:rsidR="004C08D1" w:rsidRPr="00AD6F46">
        <w:rPr>
          <w:b/>
          <w:bCs/>
          <w:highlight w:val="white"/>
          <w:lang w:val="en-US"/>
        </w:rPr>
        <w:t>Tạo đề nghị in</w:t>
      </w:r>
      <w:r w:rsidR="004C08D1" w:rsidRPr="00AD6F46">
        <w:rPr>
          <w:highlight w:val="white"/>
          <w:lang w:val="en-US"/>
        </w:rPr>
        <w:t xml:space="preserve">, phần mềm sẽ tự động kiểm tra các thông tin còn </w:t>
      </w:r>
      <w:r w:rsidR="004C08D1" w:rsidRPr="00AD6F46">
        <w:rPr>
          <w:highlight w:val="white"/>
          <w:u w:color="FF0000"/>
          <w:lang w:val="en-US"/>
        </w:rPr>
        <w:t>thiếu của đoàn viên</w:t>
      </w:r>
      <w:r w:rsidR="004C08D1" w:rsidRPr="00AD6F46">
        <w:rPr>
          <w:highlight w:val="white"/>
          <w:lang w:val="en-US"/>
        </w:rPr>
        <w:t xml:space="preserve"> trước khi in thẻ</w:t>
      </w:r>
      <w:r w:rsidR="006A491E" w:rsidRPr="00AD6F46">
        <w:rPr>
          <w:highlight w:val="white"/>
          <w:lang w:val="en-US"/>
        </w:rPr>
        <w:t xml:space="preserve">. Nhấn vào tên </w:t>
      </w:r>
      <w:r w:rsidR="004C08D1" w:rsidRPr="00AD6F46">
        <w:rPr>
          <w:highlight w:val="white"/>
          <w:lang w:val="en-US"/>
        </w:rPr>
        <w:t xml:space="preserve">đoàn viên </w:t>
      </w:r>
      <w:r w:rsidR="007F431E" w:rsidRPr="00AD6F46">
        <w:rPr>
          <w:highlight w:val="white"/>
          <w:lang w:val="en-US"/>
        </w:rPr>
        <w:t>để</w:t>
      </w:r>
      <w:r w:rsidR="004C08D1" w:rsidRPr="00AD6F46">
        <w:rPr>
          <w:highlight w:val="white"/>
          <w:lang w:val="en-US"/>
        </w:rPr>
        <w:t xml:space="preserve"> </w:t>
      </w:r>
      <w:r w:rsidR="006A491E" w:rsidRPr="00AD6F46">
        <w:rPr>
          <w:highlight w:val="white"/>
          <w:lang w:val="en-US"/>
        </w:rPr>
        <w:t xml:space="preserve">bổ sung thông tin </w:t>
      </w:r>
      <w:r w:rsidR="007F431E" w:rsidRPr="00AD6F46">
        <w:rPr>
          <w:highlight w:val="white"/>
          <w:lang w:val="en-US"/>
        </w:rPr>
        <w:t xml:space="preserve">cong thiếu của đoàn viên và </w:t>
      </w:r>
      <w:r w:rsidR="007F431E" w:rsidRPr="00AD6F46">
        <w:rPr>
          <w:highlight w:val="white"/>
          <w:u w:color="FF0000"/>
          <w:lang w:val="en-US"/>
        </w:rPr>
        <w:t>nhấn lưu</w:t>
      </w:r>
      <w:r w:rsidR="007F431E" w:rsidRPr="00AD6F46">
        <w:rPr>
          <w:highlight w:val="white"/>
          <w:lang w:val="en-US"/>
        </w:rPr>
        <w:t xml:space="preserve">. Nếu không muốn in đoàn viên còn thiếu thông tin có thể nhấn </w:t>
      </w:r>
      <w:r w:rsidR="00C66EF7" w:rsidRPr="00AD6F46">
        <w:rPr>
          <w:b/>
          <w:bCs/>
          <w:highlight w:val="white"/>
          <w:u w:color="FF0000"/>
          <w:lang w:val="en-US"/>
        </w:rPr>
        <w:t>X</w:t>
      </w:r>
      <w:r w:rsidR="007F431E" w:rsidRPr="00AD6F46">
        <w:rPr>
          <w:b/>
          <w:bCs/>
          <w:highlight w:val="white"/>
          <w:u w:color="FF0000"/>
          <w:lang w:val="en-US"/>
        </w:rPr>
        <w:t>oá</w:t>
      </w:r>
      <w:r w:rsidR="00627696" w:rsidRPr="00AD6F46">
        <w:rPr>
          <w:highlight w:val="white"/>
          <w:u w:color="FF0000"/>
          <w:lang w:val="en-US"/>
        </w:rPr>
        <w:t xml:space="preserve"> để xoá khỏi</w:t>
      </w:r>
      <w:r w:rsidR="00627696" w:rsidRPr="00AD6F46">
        <w:rPr>
          <w:highlight w:val="white"/>
          <w:lang w:val="en-US"/>
        </w:rPr>
        <w:t xml:space="preserve"> danh sách đề nghị in.</w:t>
      </w:r>
    </w:p>
    <w:p w14:paraId="6E2286C5" w14:textId="203C27E7" w:rsidR="00627696" w:rsidRPr="00AD6F46" w:rsidRDefault="00627696" w:rsidP="00BF36BD">
      <w:pPr>
        <w:rPr>
          <w:highlight w:val="white"/>
          <w:lang w:val="en-US"/>
        </w:rPr>
      </w:pPr>
      <w:r w:rsidRPr="00AD6F46">
        <w:rPr>
          <w:noProof/>
          <w:highlight w:val="white"/>
          <w:lang w:val="en-US"/>
        </w:rPr>
        <w:drawing>
          <wp:inline distT="0" distB="0" distL="0" distR="0" wp14:anchorId="6CF1C757" wp14:editId="4E25EE84">
            <wp:extent cx="5753100" cy="2419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A88C5" w14:textId="77777777" w:rsidR="005816EB" w:rsidRPr="00AD6F46" w:rsidRDefault="005816EB">
      <w:pPr>
        <w:rPr>
          <w:highlight w:val="white"/>
          <w:lang w:val="en-US"/>
        </w:rPr>
      </w:pPr>
      <w:r w:rsidRPr="00AD6F46">
        <w:rPr>
          <w:highlight w:val="white"/>
          <w:lang w:val="en-US"/>
        </w:rPr>
        <w:br w:type="page"/>
      </w:r>
    </w:p>
    <w:p w14:paraId="09D50C46" w14:textId="6859D91B" w:rsidR="005816EB" w:rsidRPr="00AD6F46" w:rsidRDefault="005816EB" w:rsidP="00B17BCC">
      <w:pPr>
        <w:ind w:firstLine="720"/>
        <w:jc w:val="both"/>
        <w:rPr>
          <w:b/>
          <w:bCs/>
          <w:highlight w:val="white"/>
          <w:lang w:val="en-US"/>
        </w:rPr>
      </w:pPr>
      <w:r w:rsidRPr="00AD6F46">
        <w:rPr>
          <w:highlight w:val="white"/>
          <w:lang w:val="en-US"/>
        </w:rPr>
        <w:lastRenderedPageBreak/>
        <w:t xml:space="preserve">- Sau khi </w:t>
      </w:r>
      <w:r w:rsidRPr="00AD6F46">
        <w:rPr>
          <w:highlight w:val="white"/>
          <w:u w:color="FF0000"/>
          <w:lang w:val="en-US"/>
        </w:rPr>
        <w:t>tạo mới</w:t>
      </w:r>
      <w:r w:rsidRPr="00AD6F46">
        <w:rPr>
          <w:highlight w:val="white"/>
          <w:lang w:val="en-US"/>
        </w:rPr>
        <w:t xml:space="preserve"> danh sách </w:t>
      </w:r>
      <w:r w:rsidR="00DD53B2" w:rsidRPr="00AD6F46">
        <w:rPr>
          <w:highlight w:val="white"/>
          <w:lang w:val="en-US"/>
        </w:rPr>
        <w:t xml:space="preserve">đề nghị in, danh sách chọn đề nghị sẽ có trạng thái </w:t>
      </w:r>
      <w:r w:rsidR="00DD53B2" w:rsidRPr="00AD6F46">
        <w:rPr>
          <w:b/>
          <w:bCs/>
          <w:highlight w:val="white"/>
          <w:lang w:val="en-US"/>
        </w:rPr>
        <w:t>Nháp.</w:t>
      </w:r>
    </w:p>
    <w:p w14:paraId="59EADC5D" w14:textId="2730CEE4" w:rsidR="00876189" w:rsidRPr="00AD6F46" w:rsidRDefault="00876189" w:rsidP="005816EB">
      <w:pPr>
        <w:rPr>
          <w:b/>
          <w:bCs/>
          <w:noProof/>
          <w:highlight w:val="white"/>
          <w:lang w:val="en-US"/>
        </w:rPr>
      </w:pPr>
      <w:r w:rsidRPr="00AD6F46">
        <w:rPr>
          <w:b/>
          <w:bCs/>
          <w:noProof/>
          <w:highlight w:val="white"/>
          <w:lang w:val="en-US"/>
        </w:rPr>
        <w:drawing>
          <wp:inline distT="0" distB="0" distL="0" distR="0" wp14:anchorId="588A0E45" wp14:editId="71E7DFAF">
            <wp:extent cx="5753100" cy="2143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BB7C4" w14:textId="0811C951" w:rsidR="001C6CC9" w:rsidRPr="00AD6F46" w:rsidRDefault="001C6CC9" w:rsidP="00B17BCC">
      <w:pPr>
        <w:jc w:val="both"/>
        <w:rPr>
          <w:b/>
          <w:bCs/>
          <w:highlight w:val="white"/>
          <w:lang w:val="en-US"/>
        </w:rPr>
      </w:pPr>
      <w:r w:rsidRPr="00AD6F46">
        <w:rPr>
          <w:b/>
          <w:bCs/>
          <w:highlight w:val="white"/>
          <w:lang w:val="en-US"/>
        </w:rPr>
        <w:t xml:space="preserve">2. Gửi đề nghị in </w:t>
      </w:r>
      <w:r w:rsidRPr="00AD6F46">
        <w:rPr>
          <w:b/>
          <w:bCs/>
          <w:highlight w:val="white"/>
          <w:u w:color="FF0000"/>
          <w:lang w:val="en-US"/>
        </w:rPr>
        <w:t>thẻ đoàn viên</w:t>
      </w:r>
    </w:p>
    <w:p w14:paraId="04C5BE0B" w14:textId="77777777" w:rsidR="00294C9C" w:rsidRPr="00AD6F46" w:rsidRDefault="001C6CC9" w:rsidP="00B17BCC">
      <w:pPr>
        <w:ind w:firstLine="720"/>
        <w:jc w:val="both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Người dùng </w:t>
      </w:r>
      <w:r w:rsidR="00E5368F" w:rsidRPr="00AD6F46">
        <w:rPr>
          <w:highlight w:val="white"/>
          <w:lang w:val="en-US"/>
        </w:rPr>
        <w:t xml:space="preserve">chọn lại chức năng </w:t>
      </w:r>
      <w:r w:rsidR="00E5368F" w:rsidRPr="00AD6F46">
        <w:rPr>
          <w:b/>
          <w:bCs/>
          <w:highlight w:val="white"/>
          <w:lang w:val="en-US"/>
        </w:rPr>
        <w:t>Danh sách đề nghị in thẻ</w:t>
      </w:r>
      <w:r w:rsidR="00E5368F" w:rsidRPr="00AD6F46">
        <w:rPr>
          <w:highlight w:val="white"/>
          <w:lang w:val="en-US"/>
        </w:rPr>
        <w:t xml:space="preserve">, danh sách ở trạng thái </w:t>
      </w:r>
      <w:r w:rsidR="00E5368F" w:rsidRPr="00AD6F46">
        <w:rPr>
          <w:b/>
          <w:bCs/>
          <w:highlight w:val="white"/>
          <w:lang w:val="en-US"/>
        </w:rPr>
        <w:t xml:space="preserve">Nháp </w:t>
      </w:r>
      <w:r w:rsidR="00E5368F" w:rsidRPr="00AD6F46">
        <w:rPr>
          <w:highlight w:val="white"/>
          <w:lang w:val="en-US"/>
        </w:rPr>
        <w:t xml:space="preserve">sẽ hiện ra, </w:t>
      </w:r>
      <w:r w:rsidR="00294C9C" w:rsidRPr="00AD6F46">
        <w:rPr>
          <w:highlight w:val="white"/>
          <w:lang w:val="en-US"/>
        </w:rPr>
        <w:t xml:space="preserve">tiếp tục chọn danh sách và nhấn </w:t>
      </w:r>
      <w:r w:rsidR="00294C9C" w:rsidRPr="00AD6F46">
        <w:rPr>
          <w:b/>
          <w:bCs/>
          <w:highlight w:val="white"/>
          <w:u w:color="FF0000"/>
          <w:lang w:val="en-US"/>
        </w:rPr>
        <w:t>Gửi để nghị</w:t>
      </w:r>
      <w:r w:rsidR="00294C9C" w:rsidRPr="00AD6F46">
        <w:rPr>
          <w:highlight w:val="white"/>
          <w:lang w:val="en-US"/>
        </w:rPr>
        <w:t>.</w:t>
      </w:r>
    </w:p>
    <w:p w14:paraId="167DD8CC" w14:textId="3924E5A5" w:rsidR="00876189" w:rsidRPr="00AD6F46" w:rsidRDefault="00B32C49" w:rsidP="00876189">
      <w:pPr>
        <w:rPr>
          <w:highlight w:val="white"/>
          <w:lang w:val="en-US"/>
        </w:rPr>
      </w:pPr>
      <w:r w:rsidRPr="00AD6F46">
        <w:rPr>
          <w:noProof/>
          <w:highlight w:val="white"/>
          <w:lang w:val="en-US"/>
        </w:rPr>
        <w:drawing>
          <wp:inline distT="0" distB="0" distL="0" distR="0" wp14:anchorId="14F357C4" wp14:editId="0B70B521">
            <wp:extent cx="5753100" cy="3086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68F" w:rsidRPr="00AD6F46">
        <w:rPr>
          <w:highlight w:val="white"/>
          <w:lang w:val="en-US"/>
        </w:rPr>
        <w:t xml:space="preserve"> </w:t>
      </w:r>
    </w:p>
    <w:p w14:paraId="2D2AB155" w14:textId="2E5092B3" w:rsidR="00B32C49" w:rsidRPr="00AD6F46" w:rsidRDefault="00B32C49" w:rsidP="00B17BCC">
      <w:pPr>
        <w:ind w:firstLine="720"/>
        <w:jc w:val="both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</w:t>
      </w:r>
      <w:r w:rsidR="005552E3" w:rsidRPr="00AD6F46">
        <w:rPr>
          <w:highlight w:val="white"/>
          <w:lang w:val="en-US"/>
        </w:rPr>
        <w:t xml:space="preserve">Phần mềm hiện thông báo đề đảm bảo chắc chắn gửi </w:t>
      </w:r>
      <w:r w:rsidR="00C24CFD" w:rsidRPr="00AD6F46">
        <w:rPr>
          <w:highlight w:val="white"/>
          <w:lang w:val="en-US"/>
        </w:rPr>
        <w:t xml:space="preserve">đề nghị </w:t>
      </w:r>
      <w:r w:rsidR="005552E3" w:rsidRPr="00AD6F46">
        <w:rPr>
          <w:highlight w:val="white"/>
          <w:lang w:val="en-US"/>
        </w:rPr>
        <w:t xml:space="preserve">danh </w:t>
      </w:r>
      <w:r w:rsidR="00C24CFD" w:rsidRPr="00AD6F46">
        <w:rPr>
          <w:highlight w:val="white"/>
          <w:lang w:val="en-US"/>
        </w:rPr>
        <w:t xml:space="preserve">sách đã chọn. Người dùng nhấn nút </w:t>
      </w:r>
      <w:r w:rsidR="00C24CFD" w:rsidRPr="00AD6F46">
        <w:rPr>
          <w:b/>
          <w:bCs/>
          <w:highlight w:val="white"/>
          <w:u w:color="FF0000"/>
          <w:lang w:val="en-US"/>
        </w:rPr>
        <w:t>OK</w:t>
      </w:r>
      <w:r w:rsidR="00C24CFD" w:rsidRPr="00AD6F46">
        <w:rPr>
          <w:highlight w:val="white"/>
          <w:lang w:val="en-US"/>
        </w:rPr>
        <w:t xml:space="preserve"> để </w:t>
      </w:r>
      <w:r w:rsidR="00C24CFD" w:rsidRPr="00AD6F46">
        <w:rPr>
          <w:highlight w:val="white"/>
          <w:u w:color="FF0000"/>
          <w:lang w:val="en-US"/>
        </w:rPr>
        <w:t>gửi danh sách</w:t>
      </w:r>
      <w:r w:rsidR="00C24CFD" w:rsidRPr="00AD6F46">
        <w:rPr>
          <w:highlight w:val="white"/>
          <w:lang w:val="en-US"/>
        </w:rPr>
        <w:t>.</w:t>
      </w:r>
      <w:r w:rsidR="00E12F96" w:rsidRPr="00AD6F46">
        <w:rPr>
          <w:highlight w:val="white"/>
          <w:lang w:val="en-US"/>
        </w:rPr>
        <w:t xml:space="preserve"> Danh sách sẽ </w:t>
      </w:r>
      <w:r w:rsidR="00DF46C8" w:rsidRPr="00AD6F46">
        <w:rPr>
          <w:highlight w:val="white"/>
          <w:lang w:val="en-US"/>
        </w:rPr>
        <w:t xml:space="preserve">được chuyển sang trạng thái là </w:t>
      </w:r>
      <w:r w:rsidR="00DF46C8" w:rsidRPr="00AD6F46">
        <w:rPr>
          <w:b/>
          <w:bCs/>
          <w:highlight w:val="white"/>
          <w:lang w:val="en-US"/>
        </w:rPr>
        <w:t>Chờ phê duyệt.</w:t>
      </w:r>
      <w:r w:rsidR="00E12F96" w:rsidRPr="00AD6F46">
        <w:rPr>
          <w:highlight w:val="white"/>
          <w:lang w:val="en-US"/>
        </w:rPr>
        <w:t xml:space="preserve"> </w:t>
      </w:r>
    </w:p>
    <w:p w14:paraId="7352AD3E" w14:textId="53A4F67C" w:rsidR="00C24CFD" w:rsidRPr="00AD6F46" w:rsidRDefault="00E12F96">
      <w:pPr>
        <w:rPr>
          <w:highlight w:val="white"/>
          <w:lang w:val="en-US"/>
        </w:rPr>
      </w:pPr>
      <w:r w:rsidRPr="00AD6F46">
        <w:rPr>
          <w:noProof/>
          <w:highlight w:val="white"/>
          <w:lang w:val="en-US"/>
        </w:rPr>
        <w:drawing>
          <wp:inline distT="0" distB="0" distL="0" distR="0" wp14:anchorId="7BFE68EF" wp14:editId="0B122F15">
            <wp:extent cx="5762625" cy="1524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CFD" w:rsidRPr="00AD6F46">
        <w:rPr>
          <w:highlight w:val="white"/>
          <w:lang w:val="en-US"/>
        </w:rPr>
        <w:br w:type="page"/>
      </w:r>
    </w:p>
    <w:p w14:paraId="698A2C32" w14:textId="50186EE0" w:rsidR="00C24CFD" w:rsidRPr="00B17BCC" w:rsidRDefault="00DF46C8" w:rsidP="00166B66">
      <w:pPr>
        <w:jc w:val="center"/>
        <w:rPr>
          <w:b/>
          <w:bCs/>
          <w:highlight w:val="white"/>
          <w:lang w:val="en-US"/>
        </w:rPr>
      </w:pPr>
      <w:r w:rsidRPr="00B17BCC">
        <w:rPr>
          <w:b/>
          <w:bCs/>
          <w:highlight w:val="white"/>
          <w:lang w:val="en-US"/>
        </w:rPr>
        <w:lastRenderedPageBreak/>
        <w:t>II. Duyệt đề nghị in thẻ</w:t>
      </w:r>
      <w:r w:rsidR="00B41225" w:rsidRPr="00B17BCC">
        <w:rPr>
          <w:b/>
          <w:bCs/>
          <w:highlight w:val="white"/>
          <w:lang w:val="en-US"/>
        </w:rPr>
        <w:t>.</w:t>
      </w:r>
    </w:p>
    <w:p w14:paraId="54626FC0" w14:textId="11913DF1" w:rsidR="00B41225" w:rsidRPr="00166B66" w:rsidRDefault="00B41225" w:rsidP="00B41225">
      <w:pPr>
        <w:rPr>
          <w:b/>
          <w:bCs/>
          <w:highlight w:val="white"/>
          <w:lang w:val="en-US"/>
        </w:rPr>
      </w:pPr>
      <w:r w:rsidRPr="00166B66">
        <w:rPr>
          <w:b/>
          <w:bCs/>
          <w:highlight w:val="white"/>
          <w:lang w:val="en-US"/>
        </w:rPr>
        <w:t>* Quyền phê duyệt</w:t>
      </w:r>
    </w:p>
    <w:p w14:paraId="0C02062B" w14:textId="7C856C8D" w:rsidR="00B41225" w:rsidRPr="00AD6F46" w:rsidRDefault="00B41225" w:rsidP="00166B66">
      <w:pPr>
        <w:ind w:firstLine="720"/>
        <w:jc w:val="both"/>
        <w:rPr>
          <w:highlight w:val="white"/>
          <w:lang w:val="en-US"/>
        </w:rPr>
      </w:pPr>
      <w:r w:rsidRPr="00AD6F46">
        <w:rPr>
          <w:highlight w:val="white"/>
          <w:lang w:val="en-US"/>
        </w:rPr>
        <w:t>Công đoàn cấp trên trự</w:t>
      </w:r>
      <w:r w:rsidR="00577BD1" w:rsidRPr="00AD6F46">
        <w:rPr>
          <w:highlight w:val="white"/>
          <w:lang w:val="en-US"/>
        </w:rPr>
        <w:t>c</w:t>
      </w:r>
      <w:r w:rsidRPr="00AD6F46">
        <w:rPr>
          <w:highlight w:val="white"/>
          <w:lang w:val="en-US"/>
        </w:rPr>
        <w:t xml:space="preserve"> tiếp cơ sở sẽ nhận được danh sách </w:t>
      </w:r>
      <w:r w:rsidR="00577BD1" w:rsidRPr="00AD6F46">
        <w:rPr>
          <w:highlight w:val="white"/>
          <w:lang w:val="en-US"/>
        </w:rPr>
        <w:t xml:space="preserve">gửi đề nghị của CĐCS </w:t>
      </w:r>
      <w:r w:rsidR="00577BD1" w:rsidRPr="00AD6F46">
        <w:rPr>
          <w:highlight w:val="white"/>
          <w:u w:color="FF0000"/>
          <w:lang w:val="en-US"/>
        </w:rPr>
        <w:t>trự</w:t>
      </w:r>
      <w:r w:rsidR="00C66EF7" w:rsidRPr="00AD6F46">
        <w:rPr>
          <w:highlight w:val="white"/>
          <w:u w:color="FF0000"/>
          <w:lang w:val="en-US"/>
        </w:rPr>
        <w:t>c</w:t>
      </w:r>
      <w:r w:rsidR="00577BD1" w:rsidRPr="00AD6F46">
        <w:rPr>
          <w:highlight w:val="white"/>
          <w:u w:color="FF0000"/>
          <w:lang w:val="en-US"/>
        </w:rPr>
        <w:t xml:space="preserve"> thuộc</w:t>
      </w:r>
      <w:r w:rsidR="00577BD1" w:rsidRPr="00AD6F46">
        <w:rPr>
          <w:highlight w:val="white"/>
          <w:lang w:val="en-US"/>
        </w:rPr>
        <w:t>.</w:t>
      </w:r>
    </w:p>
    <w:p w14:paraId="5DFAC831" w14:textId="0894553E" w:rsidR="00577BD1" w:rsidRPr="00AD6F46" w:rsidRDefault="00577BD1" w:rsidP="00166B66">
      <w:pPr>
        <w:ind w:firstLine="720"/>
        <w:jc w:val="both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Nếu CĐ cấp trên trực tiếp CS tự tạo đề nghị in </w:t>
      </w:r>
      <w:r w:rsidR="008B54B2" w:rsidRPr="00AD6F46">
        <w:rPr>
          <w:highlight w:val="white"/>
          <w:lang w:val="en-US"/>
        </w:rPr>
        <w:t xml:space="preserve">sẽ tự </w:t>
      </w:r>
      <w:r w:rsidR="008B54B2" w:rsidRPr="00AD6F46">
        <w:rPr>
          <w:highlight w:val="white"/>
          <w:u w:color="FF0000"/>
          <w:lang w:val="en-US"/>
        </w:rPr>
        <w:t xml:space="preserve">gửi </w:t>
      </w:r>
      <w:r w:rsidR="008B54B2" w:rsidRPr="00AD6F46">
        <w:rPr>
          <w:highlight w:val="white"/>
          <w:lang w:val="en-US"/>
        </w:rPr>
        <w:t>đề nghị và tự phê duyệt.</w:t>
      </w:r>
    </w:p>
    <w:p w14:paraId="058FE2B3" w14:textId="13F6A5E6" w:rsidR="008B54B2" w:rsidRPr="00AD6F46" w:rsidRDefault="00FE03C7" w:rsidP="00166B66">
      <w:pPr>
        <w:ind w:firstLine="720"/>
        <w:jc w:val="both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Người dùng nhấn </w:t>
      </w:r>
      <w:r w:rsidRPr="00AD6F46">
        <w:rPr>
          <w:b/>
          <w:bCs/>
          <w:highlight w:val="white"/>
          <w:lang w:val="en-US"/>
        </w:rPr>
        <w:t>Duyệt đề nghị in thẻ</w:t>
      </w:r>
      <w:r w:rsidRPr="00AD6F46">
        <w:rPr>
          <w:highlight w:val="white"/>
          <w:lang w:val="en-US"/>
        </w:rPr>
        <w:t xml:space="preserve">, </w:t>
      </w:r>
      <w:r w:rsidR="001C0675" w:rsidRPr="00AD6F46">
        <w:rPr>
          <w:highlight w:val="white"/>
          <w:lang w:val="en-US"/>
        </w:rPr>
        <w:t xml:space="preserve">nhấn </w:t>
      </w:r>
      <w:r w:rsidR="001C0675" w:rsidRPr="00AD6F46">
        <w:rPr>
          <w:b/>
          <w:bCs/>
          <w:highlight w:val="white"/>
          <w:lang w:val="en-US"/>
        </w:rPr>
        <w:t>Tìm kiếm</w:t>
      </w:r>
      <w:r w:rsidR="001C0675" w:rsidRPr="00AD6F46">
        <w:rPr>
          <w:highlight w:val="white"/>
          <w:lang w:val="en-US"/>
        </w:rPr>
        <w:t xml:space="preserve">, </w:t>
      </w:r>
      <w:r w:rsidR="001C0675" w:rsidRPr="00AD6F46">
        <w:rPr>
          <w:highlight w:val="white"/>
          <w:u w:color="FF0000"/>
          <w:lang w:val="en-US"/>
        </w:rPr>
        <w:t>tích chọn</w:t>
      </w:r>
      <w:r w:rsidR="001C0675" w:rsidRPr="00AD6F46">
        <w:rPr>
          <w:highlight w:val="white"/>
          <w:lang w:val="en-US"/>
        </w:rPr>
        <w:t xml:space="preserve"> danh sách </w:t>
      </w:r>
      <w:r w:rsidR="001C0675" w:rsidRPr="00AD6F46">
        <w:rPr>
          <w:b/>
          <w:bCs/>
          <w:highlight w:val="white"/>
          <w:lang w:val="en-US"/>
        </w:rPr>
        <w:t xml:space="preserve">Duyệt </w:t>
      </w:r>
      <w:r w:rsidR="001C0675" w:rsidRPr="00AD6F46">
        <w:rPr>
          <w:highlight w:val="white"/>
          <w:lang w:val="en-US"/>
        </w:rPr>
        <w:t xml:space="preserve">hoặc </w:t>
      </w:r>
      <w:r w:rsidR="001C0675" w:rsidRPr="00AD6F46">
        <w:rPr>
          <w:b/>
          <w:bCs/>
          <w:highlight w:val="white"/>
          <w:lang w:val="en-US"/>
        </w:rPr>
        <w:t xml:space="preserve">Từ chối </w:t>
      </w:r>
      <w:r w:rsidR="001C0675" w:rsidRPr="00AD6F46">
        <w:rPr>
          <w:highlight w:val="white"/>
          <w:lang w:val="en-US"/>
        </w:rPr>
        <w:t>(</w:t>
      </w:r>
      <w:r w:rsidR="00993C23" w:rsidRPr="00AD6F46">
        <w:rPr>
          <w:highlight w:val="white"/>
          <w:lang w:val="en-US"/>
        </w:rPr>
        <w:t>chức năng Từ chối để trả lại danh sách đề nghị cho tài khoản tạo đề nghị in để kiểm tra lại thông tin</w:t>
      </w:r>
      <w:r w:rsidR="001C0675" w:rsidRPr="00AD6F46">
        <w:rPr>
          <w:highlight w:val="white"/>
          <w:lang w:val="en-US"/>
        </w:rPr>
        <w:t>)</w:t>
      </w:r>
    </w:p>
    <w:p w14:paraId="78473667" w14:textId="7324BAFB" w:rsidR="000307D9" w:rsidRPr="00AD6F46" w:rsidRDefault="000307D9" w:rsidP="00FE03C7">
      <w:pPr>
        <w:rPr>
          <w:highlight w:val="white"/>
          <w:lang w:val="en-US"/>
        </w:rPr>
      </w:pPr>
      <w:r w:rsidRPr="00AD6F46">
        <w:rPr>
          <w:noProof/>
          <w:highlight w:val="white"/>
          <w:lang w:val="en-US"/>
        </w:rPr>
        <w:drawing>
          <wp:inline distT="0" distB="0" distL="0" distR="0" wp14:anchorId="2D5E5F0C" wp14:editId="1BA71030">
            <wp:extent cx="5743575" cy="3105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5CB75" w14:textId="5B9B2DC8" w:rsidR="00416F7F" w:rsidRPr="00AD6F46" w:rsidRDefault="00416F7F" w:rsidP="00416F7F">
      <w:pPr>
        <w:rPr>
          <w:highlight w:val="white"/>
          <w:lang w:val="en-US"/>
        </w:rPr>
      </w:pPr>
    </w:p>
    <w:p w14:paraId="6B38292C" w14:textId="33040B00" w:rsidR="00416F7F" w:rsidRPr="00AD6F46" w:rsidRDefault="00416F7F" w:rsidP="00166B66">
      <w:pPr>
        <w:ind w:firstLine="720"/>
        <w:jc w:val="both"/>
        <w:rPr>
          <w:highlight w:val="white"/>
          <w:lang w:val="en-US"/>
        </w:rPr>
      </w:pPr>
      <w:r w:rsidRPr="00AD6F46">
        <w:rPr>
          <w:highlight w:val="white"/>
          <w:lang w:val="en-US"/>
        </w:rPr>
        <w:t xml:space="preserve">- Nhấn </w:t>
      </w:r>
      <w:r w:rsidRPr="00AD6F46">
        <w:rPr>
          <w:b/>
          <w:bCs/>
          <w:highlight w:val="white"/>
          <w:lang w:val="en-US"/>
        </w:rPr>
        <w:t>OK</w:t>
      </w:r>
      <w:r w:rsidR="00EA7835" w:rsidRPr="00AD6F46">
        <w:rPr>
          <w:b/>
          <w:bCs/>
          <w:highlight w:val="white"/>
          <w:lang w:val="en-US"/>
        </w:rPr>
        <w:t xml:space="preserve"> </w:t>
      </w:r>
      <w:r w:rsidR="00EA7835" w:rsidRPr="00AD6F46">
        <w:rPr>
          <w:highlight w:val="white"/>
          <w:lang w:val="en-US"/>
        </w:rPr>
        <w:t xml:space="preserve"> đề chắc chắn </w:t>
      </w:r>
      <w:r w:rsidR="00EA7835" w:rsidRPr="00AD6F46">
        <w:rPr>
          <w:highlight w:val="white"/>
          <w:u w:color="FF0000"/>
          <w:lang w:val="en-US"/>
        </w:rPr>
        <w:t xml:space="preserve">phê </w:t>
      </w:r>
      <w:r w:rsidR="001F4BCC" w:rsidRPr="00AD6F46">
        <w:rPr>
          <w:highlight w:val="white"/>
          <w:u w:color="FF0000"/>
          <w:lang w:val="en-US"/>
        </w:rPr>
        <w:t>d</w:t>
      </w:r>
      <w:r w:rsidR="00EA7835" w:rsidRPr="00AD6F46">
        <w:rPr>
          <w:highlight w:val="white"/>
          <w:u w:color="FF0000"/>
          <w:lang w:val="en-US"/>
        </w:rPr>
        <w:t>uyệt</w:t>
      </w:r>
      <w:r w:rsidR="00EA7835" w:rsidRPr="00AD6F46">
        <w:rPr>
          <w:highlight w:val="white"/>
          <w:lang w:val="en-US"/>
        </w:rPr>
        <w:t xml:space="preserve"> danh sách đã chọn.</w:t>
      </w:r>
    </w:p>
    <w:p w14:paraId="48342CE7" w14:textId="7B44BCC4" w:rsidR="0054779D" w:rsidRPr="00AD6F46" w:rsidRDefault="0054779D" w:rsidP="00582FA1">
      <w:pPr>
        <w:rPr>
          <w:highlight w:val="white"/>
          <w:lang w:val="en-US"/>
        </w:rPr>
      </w:pPr>
    </w:p>
    <w:sectPr w:rsidR="0054779D" w:rsidRPr="00AD6F46" w:rsidSect="00B17BCC">
      <w:footerReference w:type="default" r:id="rId1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9916" w14:textId="77777777" w:rsidR="00B36DD1" w:rsidRDefault="00B36DD1" w:rsidP="003C43A0">
      <w:pPr>
        <w:spacing w:after="0" w:line="240" w:lineRule="auto"/>
      </w:pPr>
      <w:r>
        <w:separator/>
      </w:r>
    </w:p>
  </w:endnote>
  <w:endnote w:type="continuationSeparator" w:id="0">
    <w:p w14:paraId="4A436F20" w14:textId="77777777" w:rsidR="00B36DD1" w:rsidRDefault="00B36DD1" w:rsidP="003C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185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4D5B0" w14:textId="3CD4261D" w:rsidR="003C43A0" w:rsidRDefault="003C43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7A486" w14:textId="77777777" w:rsidR="003C43A0" w:rsidRDefault="003C4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A776" w14:textId="77777777" w:rsidR="00B36DD1" w:rsidRDefault="00B36DD1" w:rsidP="003C43A0">
      <w:pPr>
        <w:spacing w:after="0" w:line="240" w:lineRule="auto"/>
      </w:pPr>
      <w:r>
        <w:separator/>
      </w:r>
    </w:p>
  </w:footnote>
  <w:footnote w:type="continuationSeparator" w:id="0">
    <w:p w14:paraId="5FCC2991" w14:textId="77777777" w:rsidR="00B36DD1" w:rsidRDefault="00B36DD1" w:rsidP="003C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226"/>
    <w:multiLevelType w:val="hybridMultilevel"/>
    <w:tmpl w:val="3BCA2344"/>
    <w:lvl w:ilvl="0" w:tplc="A89ABC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73B7"/>
    <w:multiLevelType w:val="hybridMultilevel"/>
    <w:tmpl w:val="7624BA52"/>
    <w:lvl w:ilvl="0" w:tplc="EC0880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23B4"/>
    <w:multiLevelType w:val="hybridMultilevel"/>
    <w:tmpl w:val="ECC85FBC"/>
    <w:lvl w:ilvl="0" w:tplc="DAE89C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155F1"/>
    <w:multiLevelType w:val="hybridMultilevel"/>
    <w:tmpl w:val="5CB05B44"/>
    <w:lvl w:ilvl="0" w:tplc="737A76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B6C87"/>
    <w:multiLevelType w:val="hybridMultilevel"/>
    <w:tmpl w:val="62282FEC"/>
    <w:lvl w:ilvl="0" w:tplc="02E0BC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5A53"/>
    <w:multiLevelType w:val="hybridMultilevel"/>
    <w:tmpl w:val="A41407D4"/>
    <w:lvl w:ilvl="0" w:tplc="2CB6C8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04827"/>
    <w:multiLevelType w:val="hybridMultilevel"/>
    <w:tmpl w:val="078E20CA"/>
    <w:lvl w:ilvl="0" w:tplc="9AFAD4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34027"/>
    <w:multiLevelType w:val="hybridMultilevel"/>
    <w:tmpl w:val="819A9198"/>
    <w:lvl w:ilvl="0" w:tplc="0C8229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53B8A"/>
    <w:multiLevelType w:val="hybridMultilevel"/>
    <w:tmpl w:val="52AC13FC"/>
    <w:lvl w:ilvl="0" w:tplc="9280E5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50348"/>
    <w:multiLevelType w:val="hybridMultilevel"/>
    <w:tmpl w:val="91F25C5A"/>
    <w:lvl w:ilvl="0" w:tplc="FAC4D6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F27DC"/>
    <w:multiLevelType w:val="hybridMultilevel"/>
    <w:tmpl w:val="D99E4642"/>
    <w:lvl w:ilvl="0" w:tplc="B83441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82F63"/>
    <w:multiLevelType w:val="hybridMultilevel"/>
    <w:tmpl w:val="66C06ADE"/>
    <w:lvl w:ilvl="0" w:tplc="7BC4AC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7578D"/>
    <w:multiLevelType w:val="hybridMultilevel"/>
    <w:tmpl w:val="B43E5B12"/>
    <w:lvl w:ilvl="0" w:tplc="FF840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34DD5"/>
    <w:multiLevelType w:val="hybridMultilevel"/>
    <w:tmpl w:val="CA689B06"/>
    <w:lvl w:ilvl="0" w:tplc="F452B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D591E"/>
    <w:multiLevelType w:val="hybridMultilevel"/>
    <w:tmpl w:val="DB26CD5A"/>
    <w:lvl w:ilvl="0" w:tplc="ADAE8F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E2991"/>
    <w:multiLevelType w:val="hybridMultilevel"/>
    <w:tmpl w:val="7924C90C"/>
    <w:lvl w:ilvl="0" w:tplc="9B3000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049D8"/>
    <w:multiLevelType w:val="hybridMultilevel"/>
    <w:tmpl w:val="7C9ABB74"/>
    <w:lvl w:ilvl="0" w:tplc="43C8B3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10CBC"/>
    <w:multiLevelType w:val="hybridMultilevel"/>
    <w:tmpl w:val="56184E5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4396C"/>
    <w:multiLevelType w:val="hybridMultilevel"/>
    <w:tmpl w:val="3A3682FE"/>
    <w:lvl w:ilvl="0" w:tplc="490E18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51D11"/>
    <w:multiLevelType w:val="hybridMultilevel"/>
    <w:tmpl w:val="6FD02166"/>
    <w:lvl w:ilvl="0" w:tplc="8C202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3940"/>
    <w:multiLevelType w:val="hybridMultilevel"/>
    <w:tmpl w:val="F058298C"/>
    <w:lvl w:ilvl="0" w:tplc="FDDA2E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6"/>
  </w:num>
  <w:num w:numId="5">
    <w:abstractNumId w:val="19"/>
  </w:num>
  <w:num w:numId="6">
    <w:abstractNumId w:val="13"/>
  </w:num>
  <w:num w:numId="7">
    <w:abstractNumId w:val="2"/>
  </w:num>
  <w:num w:numId="8">
    <w:abstractNumId w:val="5"/>
  </w:num>
  <w:num w:numId="9">
    <w:abstractNumId w:val="14"/>
  </w:num>
  <w:num w:numId="10">
    <w:abstractNumId w:val="10"/>
  </w:num>
  <w:num w:numId="11">
    <w:abstractNumId w:val="15"/>
  </w:num>
  <w:num w:numId="12">
    <w:abstractNumId w:val="4"/>
  </w:num>
  <w:num w:numId="13">
    <w:abstractNumId w:val="18"/>
  </w:num>
  <w:num w:numId="14">
    <w:abstractNumId w:val="11"/>
  </w:num>
  <w:num w:numId="15">
    <w:abstractNumId w:val="9"/>
  </w:num>
  <w:num w:numId="16">
    <w:abstractNumId w:val="20"/>
  </w:num>
  <w:num w:numId="17">
    <w:abstractNumId w:val="1"/>
  </w:num>
  <w:num w:numId="18">
    <w:abstractNumId w:val="7"/>
  </w:num>
  <w:num w:numId="19">
    <w:abstractNumId w:val="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AD"/>
    <w:rsid w:val="000307D9"/>
    <w:rsid w:val="00031538"/>
    <w:rsid w:val="00051521"/>
    <w:rsid w:val="000B0F51"/>
    <w:rsid w:val="000D5DC5"/>
    <w:rsid w:val="00102A64"/>
    <w:rsid w:val="001208D6"/>
    <w:rsid w:val="00166B66"/>
    <w:rsid w:val="00187AC9"/>
    <w:rsid w:val="001A3EF9"/>
    <w:rsid w:val="001B1585"/>
    <w:rsid w:val="001B7566"/>
    <w:rsid w:val="001C0675"/>
    <w:rsid w:val="001C6CC9"/>
    <w:rsid w:val="001F29BD"/>
    <w:rsid w:val="001F4BCC"/>
    <w:rsid w:val="00294C9C"/>
    <w:rsid w:val="002B2A6D"/>
    <w:rsid w:val="002D3B26"/>
    <w:rsid w:val="00313B87"/>
    <w:rsid w:val="003A7347"/>
    <w:rsid w:val="003C43A0"/>
    <w:rsid w:val="003C4D31"/>
    <w:rsid w:val="003E12CB"/>
    <w:rsid w:val="003E1EF2"/>
    <w:rsid w:val="003F051E"/>
    <w:rsid w:val="003F2E8D"/>
    <w:rsid w:val="00416F7F"/>
    <w:rsid w:val="00425B5E"/>
    <w:rsid w:val="00445DFF"/>
    <w:rsid w:val="00450170"/>
    <w:rsid w:val="004506AF"/>
    <w:rsid w:val="00477F65"/>
    <w:rsid w:val="0048245B"/>
    <w:rsid w:val="004B47A3"/>
    <w:rsid w:val="004B68D3"/>
    <w:rsid w:val="004B70CF"/>
    <w:rsid w:val="004C08D1"/>
    <w:rsid w:val="005461E3"/>
    <w:rsid w:val="0054779D"/>
    <w:rsid w:val="005552E3"/>
    <w:rsid w:val="005628C6"/>
    <w:rsid w:val="00577BD1"/>
    <w:rsid w:val="005816EB"/>
    <w:rsid w:val="00582FA1"/>
    <w:rsid w:val="005A5EDD"/>
    <w:rsid w:val="005E4FB4"/>
    <w:rsid w:val="00627696"/>
    <w:rsid w:val="006402AD"/>
    <w:rsid w:val="00655CBB"/>
    <w:rsid w:val="00677699"/>
    <w:rsid w:val="006A491E"/>
    <w:rsid w:val="006B14B8"/>
    <w:rsid w:val="006B6A72"/>
    <w:rsid w:val="006C2869"/>
    <w:rsid w:val="006C2F3E"/>
    <w:rsid w:val="007335CB"/>
    <w:rsid w:val="00765784"/>
    <w:rsid w:val="0078100F"/>
    <w:rsid w:val="007D20AB"/>
    <w:rsid w:val="007E69E6"/>
    <w:rsid w:val="007F431E"/>
    <w:rsid w:val="00801B51"/>
    <w:rsid w:val="008109B9"/>
    <w:rsid w:val="00813179"/>
    <w:rsid w:val="00876189"/>
    <w:rsid w:val="008B54B2"/>
    <w:rsid w:val="008D2BAE"/>
    <w:rsid w:val="008E66EF"/>
    <w:rsid w:val="00903B23"/>
    <w:rsid w:val="0096252C"/>
    <w:rsid w:val="00962D99"/>
    <w:rsid w:val="00992A34"/>
    <w:rsid w:val="00993C23"/>
    <w:rsid w:val="009A2679"/>
    <w:rsid w:val="009F1699"/>
    <w:rsid w:val="00A25315"/>
    <w:rsid w:val="00AD6F46"/>
    <w:rsid w:val="00B17BCC"/>
    <w:rsid w:val="00B32C49"/>
    <w:rsid w:val="00B36DD1"/>
    <w:rsid w:val="00B41225"/>
    <w:rsid w:val="00B729F1"/>
    <w:rsid w:val="00BB4C87"/>
    <w:rsid w:val="00BF36BD"/>
    <w:rsid w:val="00C24CFD"/>
    <w:rsid w:val="00C51D39"/>
    <w:rsid w:val="00C60DF3"/>
    <w:rsid w:val="00C66EF7"/>
    <w:rsid w:val="00C76443"/>
    <w:rsid w:val="00CD2AA2"/>
    <w:rsid w:val="00CD2C43"/>
    <w:rsid w:val="00CD5854"/>
    <w:rsid w:val="00D22004"/>
    <w:rsid w:val="00D57B15"/>
    <w:rsid w:val="00D73511"/>
    <w:rsid w:val="00D840CC"/>
    <w:rsid w:val="00DD53B2"/>
    <w:rsid w:val="00DF46C8"/>
    <w:rsid w:val="00E12F96"/>
    <w:rsid w:val="00E52C6F"/>
    <w:rsid w:val="00E5368F"/>
    <w:rsid w:val="00E93C83"/>
    <w:rsid w:val="00EA7835"/>
    <w:rsid w:val="00F642EA"/>
    <w:rsid w:val="00FD588D"/>
    <w:rsid w:val="00FE03C7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4F9F72"/>
  <w15:chartTrackingRefBased/>
  <w15:docId w15:val="{14B76DF3-FE7D-42F5-AC47-0FF7D19D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3A0"/>
  </w:style>
  <w:style w:type="paragraph" w:styleId="Footer">
    <w:name w:val="footer"/>
    <w:basedOn w:val="Normal"/>
    <w:link w:val="FooterChar"/>
    <w:uiPriority w:val="99"/>
    <w:unhideWhenUsed/>
    <w:rsid w:val="003C4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2021-05-07T01:51:00Z</dcterms:created>
  <dcterms:modified xsi:type="dcterms:W3CDTF">2021-05-07T01:51:00Z</dcterms:modified>
</cp:coreProperties>
</file>