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6" w:type="dxa"/>
        <w:tblInd w:w="-601" w:type="dxa"/>
        <w:tblLook w:val="01E0" w:firstRow="1" w:lastRow="1" w:firstColumn="1" w:lastColumn="1" w:noHBand="0" w:noVBand="0"/>
      </w:tblPr>
      <w:tblGrid>
        <w:gridCol w:w="5426"/>
        <w:gridCol w:w="5140"/>
      </w:tblGrid>
      <w:tr w:rsidR="00401E7B" w:rsidRPr="00401E7B" w:rsidTr="00733EBF">
        <w:trPr>
          <w:trHeight w:val="145"/>
        </w:trPr>
        <w:tc>
          <w:tcPr>
            <w:tcW w:w="5426" w:type="dxa"/>
          </w:tcPr>
          <w:p w:rsidR="00401E7B" w:rsidRPr="00401E7B" w:rsidRDefault="00401E7B" w:rsidP="00D3704C">
            <w:pPr>
              <w:keepNext/>
              <w:spacing w:after="0" w:line="240" w:lineRule="auto"/>
              <w:jc w:val="center"/>
              <w:outlineLvl w:val="0"/>
              <w:rPr>
                <w:rFonts w:eastAsia="Times New Roman"/>
                <w:sz w:val="24"/>
                <w:szCs w:val="24"/>
              </w:rPr>
            </w:pPr>
            <w:r w:rsidRPr="00401E7B">
              <w:rPr>
                <w:rFonts w:eastAsia="Times New Roman"/>
                <w:sz w:val="24"/>
                <w:szCs w:val="24"/>
              </w:rPr>
              <w:t xml:space="preserve">TỔNG LIÊN ĐOÀN LAO ĐỘNG VIỆT </w:t>
            </w:r>
            <w:smartTag w:uri="urn:schemas-microsoft-com:office:smarttags" w:element="place">
              <w:smartTag w:uri="urn:schemas-microsoft-com:office:smarttags" w:element="country-region">
                <w:r w:rsidRPr="00401E7B">
                  <w:rPr>
                    <w:rFonts w:eastAsia="Times New Roman"/>
                    <w:sz w:val="24"/>
                    <w:szCs w:val="24"/>
                  </w:rPr>
                  <w:t>NAM</w:t>
                </w:r>
              </w:smartTag>
            </w:smartTag>
          </w:p>
        </w:tc>
        <w:tc>
          <w:tcPr>
            <w:tcW w:w="5140" w:type="dxa"/>
          </w:tcPr>
          <w:p w:rsidR="00401E7B" w:rsidRPr="00401E7B" w:rsidRDefault="00401E7B" w:rsidP="00D3704C">
            <w:pPr>
              <w:keepNext/>
              <w:spacing w:after="0" w:line="240" w:lineRule="auto"/>
              <w:ind w:left="-392" w:firstLine="250"/>
              <w:jc w:val="center"/>
              <w:outlineLvl w:val="0"/>
              <w:rPr>
                <w:rFonts w:eastAsia="Times New Roman"/>
                <w:b/>
                <w:sz w:val="24"/>
                <w:szCs w:val="24"/>
              </w:rPr>
            </w:pPr>
            <w:r w:rsidRPr="00401E7B">
              <w:rPr>
                <w:rFonts w:eastAsia="Times New Roman"/>
                <w:b/>
                <w:sz w:val="24"/>
                <w:szCs w:val="24"/>
              </w:rPr>
              <w:t xml:space="preserve">CỘNG HÒA XÃ HỘI CHỦ NGHĨA VIỆT </w:t>
            </w:r>
            <w:smartTag w:uri="urn:schemas-microsoft-com:office:smarttags" w:element="place">
              <w:smartTag w:uri="urn:schemas-microsoft-com:office:smarttags" w:element="country-region">
                <w:r w:rsidRPr="00401E7B">
                  <w:rPr>
                    <w:rFonts w:eastAsia="Times New Roman"/>
                    <w:b/>
                    <w:sz w:val="24"/>
                    <w:szCs w:val="24"/>
                  </w:rPr>
                  <w:t>NAM</w:t>
                </w:r>
              </w:smartTag>
            </w:smartTag>
          </w:p>
        </w:tc>
      </w:tr>
      <w:tr w:rsidR="00401E7B" w:rsidRPr="00401E7B" w:rsidTr="00733EBF">
        <w:trPr>
          <w:trHeight w:val="259"/>
        </w:trPr>
        <w:tc>
          <w:tcPr>
            <w:tcW w:w="5426" w:type="dxa"/>
          </w:tcPr>
          <w:p w:rsidR="00401E7B" w:rsidRPr="00401E7B" w:rsidRDefault="00401E7B" w:rsidP="00D3704C">
            <w:pPr>
              <w:spacing w:after="0" w:line="240" w:lineRule="auto"/>
              <w:ind w:left="-108"/>
              <w:jc w:val="center"/>
              <w:rPr>
                <w:rFonts w:eastAsia="Times New Roman"/>
                <w:b/>
                <w:sz w:val="26"/>
                <w:szCs w:val="26"/>
              </w:rPr>
            </w:pPr>
            <w:r>
              <w:rPr>
                <w:rFonts w:eastAsia="Times New Roman"/>
                <w:b/>
                <w:noProof/>
                <w:sz w:val="26"/>
                <w:szCs w:val="26"/>
              </w:rPr>
              <mc:AlternateContent>
                <mc:Choice Requires="wps">
                  <w:drawing>
                    <wp:anchor distT="4294967295" distB="4294967295" distL="114300" distR="114300" simplePos="0" relativeHeight="251657216" behindDoc="0" locked="0" layoutInCell="1" allowOverlap="1" wp14:anchorId="4EEE0AA6" wp14:editId="1D1B619E">
                      <wp:simplePos x="0" y="0"/>
                      <wp:positionH relativeFrom="column">
                        <wp:posOffset>-25874</wp:posOffset>
                      </wp:positionH>
                      <wp:positionV relativeFrom="paragraph">
                        <wp:posOffset>201930</wp:posOffset>
                      </wp:positionV>
                      <wp:extent cx="3268639"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86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pt,15.9pt" to="255.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"/>
                  </w:pict>
                </mc:Fallback>
              </mc:AlternateContent>
            </w:r>
            <w:r w:rsidRPr="00401E7B">
              <w:rPr>
                <w:rFonts w:eastAsia="Times New Roman"/>
                <w:b/>
                <w:sz w:val="26"/>
                <w:szCs w:val="26"/>
              </w:rPr>
              <w:t>LIÊN ĐOÀN LAO ĐỘNG TỈNH BÌNH ĐỊNH</w:t>
            </w:r>
          </w:p>
        </w:tc>
        <w:tc>
          <w:tcPr>
            <w:tcW w:w="5140" w:type="dxa"/>
          </w:tcPr>
          <w:p w:rsidR="00401E7B" w:rsidRPr="00401E7B" w:rsidRDefault="00401E7B" w:rsidP="00D3704C">
            <w:pPr>
              <w:spacing w:after="0" w:line="240" w:lineRule="auto"/>
              <w:jc w:val="center"/>
              <w:rPr>
                <w:rFonts w:eastAsia="Times New Roman"/>
                <w:b/>
                <w:sz w:val="26"/>
                <w:szCs w:val="26"/>
              </w:rPr>
            </w:pPr>
            <w:r w:rsidRPr="00401E7B">
              <w:rPr>
                <w:rFonts w:eastAsia="Times New Roman"/>
                <w:b/>
                <w:sz w:val="26"/>
                <w:szCs w:val="26"/>
              </w:rPr>
              <w:t>Độc lập - Tự do - Hạnh phúc</w:t>
            </w:r>
          </w:p>
          <w:p w:rsidR="00401E7B" w:rsidRPr="00401E7B" w:rsidRDefault="00401E7B" w:rsidP="00D3704C">
            <w:pPr>
              <w:spacing w:after="0" w:line="240" w:lineRule="auto"/>
              <w:jc w:val="center"/>
              <w:rPr>
                <w:rFonts w:eastAsia="Times New Roman"/>
                <w:sz w:val="16"/>
                <w:szCs w:val="16"/>
              </w:rPr>
            </w:pPr>
            <w:r>
              <w:rPr>
                <w:rFonts w:eastAsia="Times New Roman"/>
                <w:b/>
                <w:noProof/>
                <w:sz w:val="24"/>
                <w:szCs w:val="26"/>
              </w:rPr>
              <mc:AlternateContent>
                <mc:Choice Requires="wps">
                  <w:drawing>
                    <wp:anchor distT="4294967295" distB="4294967295" distL="114300" distR="114300" simplePos="0" relativeHeight="251658240" behindDoc="0" locked="0" layoutInCell="1" allowOverlap="1" wp14:anchorId="3E7C9FAC" wp14:editId="4E0668F1">
                      <wp:simplePos x="0" y="0"/>
                      <wp:positionH relativeFrom="column">
                        <wp:posOffset>537049</wp:posOffset>
                      </wp:positionH>
                      <wp:positionV relativeFrom="paragraph">
                        <wp:posOffset>13970</wp:posOffset>
                      </wp:positionV>
                      <wp:extent cx="204089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3pt,1.1pt" to="20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XP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fN0v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"/>
                  </w:pict>
                </mc:Fallback>
              </mc:AlternateContent>
            </w:r>
          </w:p>
        </w:tc>
      </w:tr>
      <w:tr w:rsidR="00401E7B" w:rsidRPr="00401E7B" w:rsidTr="00733EBF">
        <w:trPr>
          <w:trHeight w:val="833"/>
        </w:trPr>
        <w:tc>
          <w:tcPr>
            <w:tcW w:w="5426" w:type="dxa"/>
          </w:tcPr>
          <w:p w:rsidR="00401E7B" w:rsidRPr="00401E7B" w:rsidRDefault="00D3704C" w:rsidP="00D3704C">
            <w:pPr>
              <w:spacing w:after="0" w:line="240" w:lineRule="auto"/>
              <w:jc w:val="center"/>
              <w:rPr>
                <w:rFonts w:eastAsia="Times New Roman"/>
                <w:sz w:val="26"/>
                <w:szCs w:val="26"/>
              </w:rPr>
            </w:pPr>
            <w:r>
              <w:rPr>
                <w:rFonts w:eastAsia="Times New Roman"/>
                <w:sz w:val="26"/>
                <w:szCs w:val="26"/>
              </w:rPr>
              <w:t>Số: 44</w:t>
            </w:r>
            <w:r w:rsidR="00401E7B" w:rsidRPr="00401E7B">
              <w:rPr>
                <w:rFonts w:eastAsia="Times New Roman"/>
                <w:sz w:val="26"/>
                <w:szCs w:val="26"/>
              </w:rPr>
              <w:t>/</w:t>
            </w:r>
            <w:r w:rsidR="00AC7D2B">
              <w:rPr>
                <w:rFonts w:eastAsia="Times New Roman"/>
                <w:sz w:val="26"/>
                <w:szCs w:val="26"/>
              </w:rPr>
              <w:t>HD-</w:t>
            </w:r>
            <w:r w:rsidR="00401E7B" w:rsidRPr="00401E7B">
              <w:rPr>
                <w:rFonts w:eastAsia="Times New Roman"/>
                <w:sz w:val="26"/>
                <w:szCs w:val="26"/>
              </w:rPr>
              <w:t>LĐLĐ</w:t>
            </w:r>
          </w:p>
          <w:p w:rsidR="00401E7B" w:rsidRPr="00401E7B" w:rsidRDefault="00401E7B" w:rsidP="00D3704C">
            <w:pPr>
              <w:spacing w:before="120" w:after="0" w:line="240" w:lineRule="auto"/>
              <w:jc w:val="center"/>
              <w:rPr>
                <w:rFonts w:eastAsia="Times New Roman"/>
                <w:sz w:val="24"/>
                <w:szCs w:val="24"/>
              </w:rPr>
            </w:pPr>
          </w:p>
        </w:tc>
        <w:tc>
          <w:tcPr>
            <w:tcW w:w="5140" w:type="dxa"/>
          </w:tcPr>
          <w:p w:rsidR="00401E7B" w:rsidRPr="00401E7B" w:rsidRDefault="00401E7B" w:rsidP="00D3704C">
            <w:pPr>
              <w:spacing w:after="0" w:line="240" w:lineRule="auto"/>
              <w:jc w:val="center"/>
              <w:rPr>
                <w:rFonts w:eastAsia="Times New Roman"/>
                <w:b/>
                <w:sz w:val="26"/>
                <w:szCs w:val="26"/>
              </w:rPr>
            </w:pPr>
            <w:r w:rsidRPr="00401E7B">
              <w:rPr>
                <w:rFonts w:eastAsia="Times New Roman"/>
                <w:i/>
                <w:sz w:val="26"/>
                <w:szCs w:val="26"/>
              </w:rPr>
              <w:t>Bình Định, ngày</w:t>
            </w:r>
            <w:r w:rsidR="007F26F7">
              <w:rPr>
                <w:rFonts w:eastAsia="Times New Roman"/>
                <w:i/>
                <w:sz w:val="26"/>
                <w:szCs w:val="26"/>
              </w:rPr>
              <w:t xml:space="preserve"> 30 </w:t>
            </w:r>
            <w:r w:rsidRPr="00401E7B">
              <w:rPr>
                <w:rFonts w:eastAsia="Times New Roman"/>
                <w:i/>
                <w:sz w:val="26"/>
                <w:szCs w:val="26"/>
              </w:rPr>
              <w:t>tháng</w:t>
            </w:r>
            <w:r w:rsidR="007F26F7">
              <w:rPr>
                <w:rFonts w:eastAsia="Times New Roman"/>
                <w:i/>
                <w:sz w:val="26"/>
                <w:szCs w:val="26"/>
              </w:rPr>
              <w:t xml:space="preserve"> </w:t>
            </w:r>
            <w:r w:rsidR="00AC7D2B">
              <w:rPr>
                <w:rFonts w:eastAsia="Times New Roman"/>
                <w:i/>
                <w:sz w:val="26"/>
                <w:szCs w:val="26"/>
              </w:rPr>
              <w:t>11</w:t>
            </w:r>
            <w:r w:rsidR="004B1225">
              <w:rPr>
                <w:rFonts w:eastAsia="Times New Roman"/>
                <w:i/>
                <w:sz w:val="26"/>
                <w:szCs w:val="26"/>
              </w:rPr>
              <w:t xml:space="preserve"> </w:t>
            </w:r>
            <w:r w:rsidRPr="00401E7B">
              <w:rPr>
                <w:rFonts w:eastAsia="Times New Roman"/>
                <w:i/>
                <w:sz w:val="26"/>
                <w:szCs w:val="26"/>
              </w:rPr>
              <w:t>năm 2021</w:t>
            </w:r>
          </w:p>
        </w:tc>
      </w:tr>
    </w:tbl>
    <w:p w:rsidR="002A45B1" w:rsidRPr="00583E57" w:rsidRDefault="00EF2547" w:rsidP="00D3704C">
      <w:pPr>
        <w:spacing w:after="0" w:line="240" w:lineRule="auto"/>
        <w:jc w:val="center"/>
        <w:rPr>
          <w:rFonts w:eastAsia="Times New Roman"/>
          <w:b/>
        </w:rPr>
      </w:pPr>
      <w:r w:rsidRPr="00583E57">
        <w:rPr>
          <w:rFonts w:eastAsia="Times New Roman"/>
          <w:b/>
        </w:rPr>
        <w:t>HƯỚNG DẪN</w:t>
      </w:r>
    </w:p>
    <w:p w:rsidR="00583E57" w:rsidRDefault="00EF2547" w:rsidP="00D3704C">
      <w:pPr>
        <w:spacing w:after="0" w:line="240" w:lineRule="auto"/>
        <w:jc w:val="center"/>
        <w:rPr>
          <w:rFonts w:eastAsia="Times New Roman"/>
          <w:b/>
        </w:rPr>
      </w:pPr>
      <w:r w:rsidRPr="00583E57">
        <w:rPr>
          <w:rFonts w:eastAsia="Times New Roman"/>
          <w:b/>
        </w:rPr>
        <w:t xml:space="preserve">Triển khai </w:t>
      </w:r>
      <w:r w:rsidR="002063AE" w:rsidRPr="00583E57">
        <w:rPr>
          <w:rFonts w:eastAsia="Times New Roman"/>
          <w:b/>
        </w:rPr>
        <w:t xml:space="preserve">học tập </w:t>
      </w:r>
      <w:r w:rsidR="00583E57" w:rsidRPr="00583E57">
        <w:rPr>
          <w:rFonts w:eastAsia="Times New Roman"/>
          <w:b/>
        </w:rPr>
        <w:t xml:space="preserve">và khen thưởng </w:t>
      </w:r>
      <w:r w:rsidRPr="00583E57">
        <w:rPr>
          <w:rFonts w:eastAsia="Times New Roman"/>
          <w:b/>
        </w:rPr>
        <w:t>Chuyên đề toàn khóa nhiệm kỳ</w:t>
      </w:r>
    </w:p>
    <w:p w:rsidR="00583E57" w:rsidRDefault="00EF2547" w:rsidP="00D3704C">
      <w:pPr>
        <w:spacing w:after="0" w:line="240" w:lineRule="auto"/>
        <w:jc w:val="center"/>
        <w:rPr>
          <w:rFonts w:eastAsia="Times New Roman"/>
          <w:b/>
        </w:rPr>
      </w:pPr>
      <w:r w:rsidRPr="00583E57">
        <w:rPr>
          <w:rFonts w:eastAsia="Times New Roman"/>
          <w:b/>
        </w:rPr>
        <w:t>Đại hội XIII của Đảng</w:t>
      </w:r>
      <w:r w:rsidR="00583E57" w:rsidRPr="00583E57">
        <w:rPr>
          <w:rFonts w:eastAsia="Times New Roman"/>
          <w:b/>
        </w:rPr>
        <w:t xml:space="preserve"> </w:t>
      </w:r>
      <w:r w:rsidRPr="00583E57">
        <w:rPr>
          <w:rFonts w:eastAsia="Times New Roman"/>
          <w:b/>
        </w:rPr>
        <w:t>“Học tập và làm theo tư tưởng, đạo đức,</w:t>
      </w:r>
    </w:p>
    <w:p w:rsidR="00583E57" w:rsidRDefault="00EF2547" w:rsidP="00D3704C">
      <w:pPr>
        <w:spacing w:after="0" w:line="240" w:lineRule="auto"/>
        <w:jc w:val="center"/>
        <w:rPr>
          <w:rFonts w:eastAsia="Times New Roman"/>
          <w:b/>
        </w:rPr>
      </w:pPr>
      <w:r w:rsidRPr="00583E57">
        <w:rPr>
          <w:rFonts w:eastAsia="Times New Roman"/>
          <w:b/>
        </w:rPr>
        <w:t>phong cách Hồ Chí Minh về ý chí</w:t>
      </w:r>
      <w:r w:rsidR="00583E57" w:rsidRPr="00583E57">
        <w:rPr>
          <w:rFonts w:eastAsia="Times New Roman"/>
          <w:b/>
        </w:rPr>
        <w:t xml:space="preserve"> </w:t>
      </w:r>
      <w:r w:rsidRPr="00583E57">
        <w:rPr>
          <w:rFonts w:eastAsia="Times New Roman"/>
          <w:b/>
        </w:rPr>
        <w:t>tự lực, tự cường và khát vọng</w:t>
      </w:r>
    </w:p>
    <w:p w:rsidR="00EF2547" w:rsidRPr="00583E57" w:rsidRDefault="00EF2547" w:rsidP="00D3704C">
      <w:pPr>
        <w:spacing w:after="0" w:line="240" w:lineRule="auto"/>
        <w:jc w:val="center"/>
        <w:rPr>
          <w:rFonts w:eastAsia="Times New Roman"/>
          <w:b/>
        </w:rPr>
      </w:pPr>
      <w:r w:rsidRPr="00583E57">
        <w:rPr>
          <w:rFonts w:eastAsia="Times New Roman"/>
          <w:b/>
        </w:rPr>
        <w:t>phát triển đất nước phồn vinh, hạnh phúc”</w:t>
      </w:r>
    </w:p>
    <w:p w:rsidR="00EF2547" w:rsidRPr="00583E57" w:rsidRDefault="00EF2547" w:rsidP="00D3704C">
      <w:pPr>
        <w:spacing w:after="0" w:line="240" w:lineRule="auto"/>
        <w:jc w:val="center"/>
        <w:rPr>
          <w:rFonts w:eastAsia="Times New Roman"/>
        </w:rPr>
      </w:pPr>
    </w:p>
    <w:p w:rsidR="001D4085" w:rsidRPr="00583E57" w:rsidRDefault="00EF2547" w:rsidP="00DD5BE7">
      <w:pPr>
        <w:spacing w:before="80" w:after="80" w:line="240" w:lineRule="auto"/>
        <w:ind w:firstLine="709"/>
        <w:jc w:val="both"/>
        <w:rPr>
          <w:rFonts w:eastAsia="Times New Roman"/>
        </w:rPr>
      </w:pPr>
      <w:r w:rsidRPr="00583E57">
        <w:rPr>
          <w:rFonts w:eastAsia="Times New Roman"/>
        </w:rPr>
        <w:t xml:space="preserve">Thực hiện </w:t>
      </w:r>
      <w:r w:rsidR="00BB1D4A" w:rsidRPr="00583E57">
        <w:rPr>
          <w:rFonts w:eastAsia="Times New Roman"/>
        </w:rPr>
        <w:t xml:space="preserve">Hướng dẫn số 37/HD-TLĐ ngày 28/10/2021 của Tổng Liên đoàn Lao động Việt Nam và </w:t>
      </w:r>
      <w:r w:rsidRPr="00583E57">
        <w:rPr>
          <w:rFonts w:eastAsia="Times New Roman"/>
        </w:rPr>
        <w:t xml:space="preserve">Hướng dẫn số 19-HD/BTGTU ngày 13/10/2021 của Ban Tuyên giáo Tỉnh ủy Bình Định về việc triển khai </w:t>
      </w:r>
      <w:r w:rsidR="000313C3" w:rsidRPr="00583E57">
        <w:rPr>
          <w:rFonts w:eastAsia="Times New Roman"/>
        </w:rPr>
        <w:t xml:space="preserve">học tập </w:t>
      </w:r>
      <w:r w:rsidRPr="00583E57">
        <w:rPr>
          <w:rFonts w:eastAsia="Times New Roman"/>
        </w:rPr>
        <w:t>Chuyên đề toàn khóa nhiệm kỳ Đại hội XIII của Đảng “Học tập và làm theo tư tưởng, đạo đức, phong cách Hồ Chí Minh về ý chí tự lực, tự cường và khát vọng phát triển đất nước phồn vinh, hạnh phúc”</w:t>
      </w:r>
      <w:r w:rsidR="00791F8A" w:rsidRPr="00583E57">
        <w:rPr>
          <w:rFonts w:eastAsia="Times New Roman"/>
        </w:rPr>
        <w:t xml:space="preserve"> (gọi tắt là Chuyên đề toàn khóa), Liên đoàn Lao động (LĐLĐ) tỉnh Bình Định</w:t>
      </w:r>
      <w:r w:rsidR="001D4085" w:rsidRPr="00583E57">
        <w:rPr>
          <w:rFonts w:eastAsia="Times New Roman"/>
        </w:rPr>
        <w:t xml:space="preserve"> hướng dẫn các cấp công đoàn trong tỉnh triển khai </w:t>
      </w:r>
      <w:r w:rsidR="002063AE" w:rsidRPr="00583E57">
        <w:rPr>
          <w:rFonts w:eastAsia="Times New Roman"/>
        </w:rPr>
        <w:t xml:space="preserve">học tập </w:t>
      </w:r>
      <w:r w:rsidR="001325C3">
        <w:rPr>
          <w:rFonts w:eastAsia="Times New Roman"/>
        </w:rPr>
        <w:t xml:space="preserve">và khen thưởng </w:t>
      </w:r>
      <w:r w:rsidR="001D4085" w:rsidRPr="00583E57">
        <w:rPr>
          <w:rFonts w:eastAsia="Times New Roman"/>
        </w:rPr>
        <w:t>Chuyên đề toàn khóa-chuyên đề năm 2021 cụ thể như sau:</w:t>
      </w:r>
    </w:p>
    <w:p w:rsidR="001D4085" w:rsidRPr="00583E57" w:rsidRDefault="001D4085" w:rsidP="00DD5BE7">
      <w:pPr>
        <w:spacing w:before="80" w:after="80" w:line="240" w:lineRule="auto"/>
        <w:ind w:firstLine="709"/>
        <w:jc w:val="both"/>
        <w:rPr>
          <w:rFonts w:eastAsia="Times New Roman"/>
          <w:b/>
        </w:rPr>
      </w:pPr>
      <w:r w:rsidRPr="00583E57">
        <w:rPr>
          <w:rFonts w:eastAsia="Times New Roman"/>
          <w:b/>
        </w:rPr>
        <w:t>I. MỤC ĐÍCH, YÊU CẦU</w:t>
      </w:r>
    </w:p>
    <w:p w:rsidR="004934A6" w:rsidRPr="00583E57" w:rsidRDefault="001D4085" w:rsidP="00DD5BE7">
      <w:pPr>
        <w:spacing w:before="80" w:after="80" w:line="240" w:lineRule="auto"/>
        <w:ind w:firstLine="709"/>
        <w:jc w:val="both"/>
        <w:rPr>
          <w:rFonts w:eastAsia="Times New Roman"/>
        </w:rPr>
      </w:pPr>
      <w:r w:rsidRPr="00583E57">
        <w:rPr>
          <w:rFonts w:eastAsia="Times New Roman"/>
          <w:b/>
        </w:rPr>
        <w:t>1.</w:t>
      </w:r>
      <w:r w:rsidRPr="00583E57">
        <w:rPr>
          <w:rFonts w:eastAsia="Times New Roman"/>
        </w:rPr>
        <w:t xml:space="preserve"> Tuyên truyền, phổ biến sâu rộng nội dung Chuyên đề toàn khóa, các chuyên đề hàng năm gắn với các chủ trương, nghị quyết của Đảng, chính sách, pháp luật của Nhà nước. Qua đó tạo sự thống nhất trong nhận thức và hành động của các cấp công đoàn, của đoàn viên, người lao động (ĐVNLĐ) về tư tưởng, đạo đức, phong cách Hồ Chí Minh về ý chí tự lực, tự cường và khát vọng phát triển đất nước phồn vinh, hạnh phúc, trong xây dựng và phát triển cơ quan, đơn vị, địa phương trong sạch, vững mạnh góp phần thực hiện thắng lợi Nghị quyết Đại hội XIII của Đảng, Nghị quyết Đại hội XX Đảng bộ tỉnh</w:t>
      </w:r>
      <w:r w:rsidR="0011344B" w:rsidRPr="00583E57">
        <w:rPr>
          <w:rFonts w:eastAsia="Times New Roman"/>
        </w:rPr>
        <w:t>, Nghị quyết số 02-NQ/TW ngày 12/6/2021 của Bộ Chính trị</w:t>
      </w:r>
      <w:r w:rsidR="001325C3">
        <w:rPr>
          <w:rFonts w:eastAsia="Times New Roman"/>
        </w:rPr>
        <w:t xml:space="preserve"> </w:t>
      </w:r>
      <w:r w:rsidR="0011344B" w:rsidRPr="00583E57">
        <w:rPr>
          <w:rFonts w:eastAsia="Times New Roman"/>
        </w:rPr>
        <w:t>“Về đổi mới tổ chức và hoạt động của Công đoàn Việt Nam trong tình hình mới”</w:t>
      </w:r>
      <w:r w:rsidR="00766F46" w:rsidRPr="00583E57">
        <w:rPr>
          <w:rFonts w:eastAsia="Times New Roman"/>
        </w:rPr>
        <w:t xml:space="preserve"> và nghị quyết đại hội công đoàn các cấp</w:t>
      </w:r>
      <w:r w:rsidR="004934A6" w:rsidRPr="00583E57">
        <w:rPr>
          <w:rFonts w:eastAsia="Times New Roman"/>
        </w:rPr>
        <w:t>.</w:t>
      </w:r>
    </w:p>
    <w:p w:rsidR="00003140" w:rsidRPr="00DD5BE7" w:rsidRDefault="004934A6" w:rsidP="00DD5BE7">
      <w:pPr>
        <w:spacing w:before="80" w:after="80" w:line="240" w:lineRule="auto"/>
        <w:ind w:firstLine="709"/>
        <w:jc w:val="both"/>
        <w:rPr>
          <w:rFonts w:eastAsia="Times New Roman"/>
          <w:spacing w:val="-4"/>
        </w:rPr>
      </w:pPr>
      <w:r w:rsidRPr="00DD5BE7">
        <w:rPr>
          <w:rFonts w:eastAsia="Times New Roman"/>
          <w:b/>
          <w:spacing w:val="-4"/>
        </w:rPr>
        <w:t>2.</w:t>
      </w:r>
      <w:r w:rsidRPr="00DD5BE7">
        <w:rPr>
          <w:rFonts w:eastAsia="Times New Roman"/>
          <w:spacing w:val="-4"/>
        </w:rPr>
        <w:t xml:space="preserve"> C</w:t>
      </w:r>
      <w:r w:rsidR="009C3695" w:rsidRPr="00DD5BE7">
        <w:rPr>
          <w:rFonts w:eastAsia="Times New Roman"/>
          <w:spacing w:val="-4"/>
        </w:rPr>
        <w:t>ác cấp công đoàn trong tỉnh c</w:t>
      </w:r>
      <w:r w:rsidRPr="00DD5BE7">
        <w:rPr>
          <w:rFonts w:eastAsia="Times New Roman"/>
          <w:spacing w:val="-4"/>
        </w:rPr>
        <w:t>ăn cứ Hướng dẫn này, xây dựng kế hoạch học tập và triển khai thực hiện, gắn với nhiệm vụ cụ thể của tổ chức công đoàn; xác định rõ vai trò, trách nhiệm, nội dung, phương thức, thời gian thực hiện</w:t>
      </w:r>
      <w:r w:rsidR="00B47A95" w:rsidRPr="00DD5BE7">
        <w:rPr>
          <w:rFonts w:eastAsia="Times New Roman"/>
          <w:spacing w:val="-4"/>
        </w:rPr>
        <w:t>; thường xuyên kiểm tra, giám sát việc thực hiện nhằm tạo sự chuyển biến tích cực trong học tập, làm theo Bác</w:t>
      </w:r>
      <w:r w:rsidR="009C3695" w:rsidRPr="00DD5BE7">
        <w:rPr>
          <w:rFonts w:eastAsia="Times New Roman"/>
          <w:spacing w:val="-4"/>
        </w:rPr>
        <w:t xml:space="preserve"> và nêu gương của cán bộ công đoàn, nhất là chủ tịch công đoàn về ý chí tự lực, tự cường, khát vọng phát triển đất nước phồng vinh, hạnh phúc</w:t>
      </w:r>
      <w:r w:rsidR="00B47A95" w:rsidRPr="00DD5BE7">
        <w:rPr>
          <w:rFonts w:eastAsia="Times New Roman"/>
          <w:spacing w:val="-4"/>
        </w:rPr>
        <w:t>.</w:t>
      </w:r>
    </w:p>
    <w:p w:rsidR="00067948" w:rsidRPr="00583E57" w:rsidRDefault="00003140" w:rsidP="00DD5BE7">
      <w:pPr>
        <w:spacing w:before="80" w:after="80" w:line="240" w:lineRule="auto"/>
        <w:ind w:firstLine="709"/>
        <w:jc w:val="both"/>
        <w:rPr>
          <w:rFonts w:eastAsia="Times New Roman"/>
        </w:rPr>
      </w:pPr>
      <w:r w:rsidRPr="00583E57">
        <w:rPr>
          <w:rFonts w:eastAsia="Times New Roman"/>
          <w:b/>
        </w:rPr>
        <w:t>3.</w:t>
      </w:r>
      <w:r w:rsidRPr="00583E57">
        <w:rPr>
          <w:rFonts w:eastAsia="Times New Roman"/>
        </w:rPr>
        <w:t xml:space="preserve"> </w:t>
      </w:r>
      <w:r w:rsidR="009C3695" w:rsidRPr="00583E57">
        <w:rPr>
          <w:rFonts w:eastAsia="Times New Roman"/>
        </w:rPr>
        <w:t>Đổi mới, đa dạng hóa các</w:t>
      </w:r>
      <w:r w:rsidRPr="00583E57">
        <w:rPr>
          <w:rFonts w:eastAsia="Times New Roman"/>
        </w:rPr>
        <w:t xml:space="preserve"> hình thức </w:t>
      </w:r>
      <w:r w:rsidR="009C3695" w:rsidRPr="00583E57">
        <w:rPr>
          <w:rFonts w:eastAsia="Times New Roman"/>
        </w:rPr>
        <w:t xml:space="preserve">học tập, tuyên truyền và </w:t>
      </w:r>
      <w:r w:rsidRPr="00583E57">
        <w:rPr>
          <w:rFonts w:eastAsia="Times New Roman"/>
        </w:rPr>
        <w:t xml:space="preserve">triển khai </w:t>
      </w:r>
      <w:r w:rsidR="009C3695" w:rsidRPr="00583E57">
        <w:rPr>
          <w:rFonts w:eastAsia="Times New Roman"/>
        </w:rPr>
        <w:t xml:space="preserve">thực hiện </w:t>
      </w:r>
      <w:r w:rsidRPr="00583E57">
        <w:rPr>
          <w:rFonts w:eastAsia="Times New Roman"/>
        </w:rPr>
        <w:t xml:space="preserve">phù hợp với </w:t>
      </w:r>
      <w:r w:rsidR="009C3695" w:rsidRPr="00583E57">
        <w:rPr>
          <w:rFonts w:eastAsia="Times New Roman"/>
        </w:rPr>
        <w:t xml:space="preserve">từng đối tượng, loại hình tổ chức, phù hợp với </w:t>
      </w:r>
      <w:r w:rsidRPr="00583E57">
        <w:rPr>
          <w:rFonts w:eastAsia="Times New Roman"/>
        </w:rPr>
        <w:t>điều kiện thực tế của đơn vị, địa phương, ngành.</w:t>
      </w:r>
    </w:p>
    <w:p w:rsidR="00067948" w:rsidRPr="00583E57" w:rsidRDefault="00067948" w:rsidP="00DD5BE7">
      <w:pPr>
        <w:spacing w:before="80" w:after="80" w:line="240" w:lineRule="auto"/>
        <w:ind w:firstLine="709"/>
        <w:jc w:val="both"/>
        <w:rPr>
          <w:rFonts w:eastAsia="Times New Roman"/>
          <w:b/>
        </w:rPr>
      </w:pPr>
      <w:r w:rsidRPr="00583E57">
        <w:rPr>
          <w:rFonts w:eastAsia="Times New Roman"/>
          <w:b/>
        </w:rPr>
        <w:t xml:space="preserve">II. NỘI DUNG, HÌNH THỨC </w:t>
      </w:r>
      <w:r w:rsidR="005448D0" w:rsidRPr="00583E57">
        <w:rPr>
          <w:rFonts w:eastAsia="Times New Roman"/>
          <w:b/>
        </w:rPr>
        <w:t xml:space="preserve">TỔ CHỨC </w:t>
      </w:r>
      <w:r w:rsidRPr="00583E57">
        <w:rPr>
          <w:rFonts w:eastAsia="Times New Roman"/>
          <w:b/>
        </w:rPr>
        <w:t>THỰC HIỆN</w:t>
      </w:r>
    </w:p>
    <w:p w:rsidR="00C23593" w:rsidRPr="00583E57" w:rsidRDefault="00067948" w:rsidP="00DD5BE7">
      <w:pPr>
        <w:spacing w:before="80" w:after="80" w:line="240" w:lineRule="auto"/>
        <w:ind w:firstLine="709"/>
        <w:jc w:val="both"/>
        <w:rPr>
          <w:rFonts w:eastAsia="Times New Roman"/>
          <w:b/>
        </w:rPr>
      </w:pPr>
      <w:r w:rsidRPr="00583E57">
        <w:rPr>
          <w:rFonts w:eastAsia="Times New Roman"/>
          <w:b/>
        </w:rPr>
        <w:t>1. Nội dung</w:t>
      </w:r>
      <w:r w:rsidR="00C23593" w:rsidRPr="00583E57">
        <w:rPr>
          <w:rFonts w:eastAsia="Times New Roman"/>
          <w:b/>
        </w:rPr>
        <w:t>, tài liệu học tập</w:t>
      </w:r>
    </w:p>
    <w:p w:rsidR="00951890" w:rsidRPr="00583E57" w:rsidRDefault="00951890" w:rsidP="00DD5BE7">
      <w:pPr>
        <w:spacing w:before="80" w:after="80" w:line="240" w:lineRule="auto"/>
        <w:ind w:firstLine="709"/>
        <w:jc w:val="both"/>
        <w:rPr>
          <w:rFonts w:eastAsia="Times New Roman"/>
          <w:b/>
          <w:i/>
        </w:rPr>
      </w:pPr>
      <w:r w:rsidRPr="00583E57">
        <w:rPr>
          <w:rFonts w:eastAsia="Times New Roman"/>
          <w:b/>
          <w:i/>
        </w:rPr>
        <w:t>1.1. Nội dung</w:t>
      </w:r>
    </w:p>
    <w:p w:rsidR="00951890" w:rsidRPr="00583E57" w:rsidRDefault="00951890" w:rsidP="00DD5BE7">
      <w:pPr>
        <w:spacing w:before="80" w:after="80" w:line="240" w:lineRule="auto"/>
        <w:ind w:firstLine="709"/>
        <w:jc w:val="both"/>
        <w:rPr>
          <w:rFonts w:eastAsia="Times New Roman"/>
        </w:rPr>
      </w:pPr>
      <w:r w:rsidRPr="00583E57">
        <w:rPr>
          <w:rFonts w:eastAsia="Times New Roman"/>
        </w:rPr>
        <w:t>Các cấp công đoàn tổ chức học tập, quán triệt Chuyên đề toàn khóa tập trung vào một số nội dung cơ bản sau:</w:t>
      </w:r>
    </w:p>
    <w:p w:rsidR="00951890" w:rsidRPr="00583E57" w:rsidRDefault="00951890" w:rsidP="00DD5BE7">
      <w:pPr>
        <w:spacing w:before="80" w:after="80" w:line="240" w:lineRule="auto"/>
        <w:ind w:firstLine="709"/>
        <w:jc w:val="both"/>
        <w:rPr>
          <w:rFonts w:eastAsia="Times New Roman"/>
        </w:rPr>
      </w:pPr>
      <w:r w:rsidRPr="00583E57">
        <w:rPr>
          <w:rFonts w:eastAsia="Times New Roman"/>
        </w:rPr>
        <w:lastRenderedPageBreak/>
        <w:t>- Những nội dung cơ bản, giá trị và ý nghĩa to lớn của tư tưởng, đạo đức, phong cách Hồ Chí Minh; Ý nghĩa lý luận, thực tiễn của tư tưởng, đạo đức, phong cách Hồ Chí Minh về ý chí tự lực, tự cường và khát vọng phát triển đất nước phồn vinh, hạnh phúc;</w:t>
      </w:r>
    </w:p>
    <w:p w:rsidR="00951890" w:rsidRPr="00583E57" w:rsidRDefault="00951890" w:rsidP="00DD5BE7">
      <w:pPr>
        <w:spacing w:before="80" w:after="80" w:line="240" w:lineRule="auto"/>
        <w:ind w:firstLine="709"/>
        <w:jc w:val="both"/>
        <w:rPr>
          <w:rFonts w:eastAsia="Times New Roman"/>
        </w:rPr>
      </w:pPr>
      <w:r w:rsidRPr="00583E57">
        <w:rPr>
          <w:rFonts w:eastAsia="Times New Roman"/>
        </w:rPr>
        <w:t>- Một số giải pháp đẩy mạnh học tập và làm theo tư tưởng, đạo đức, phong cách Hồ Chí Minh về ý chí tự lực, tự cường và khát vọng phát triển đất nước phồn vinh, hạnh phúc; nâng cao trách nhiệm nêu gương của cán bộ, đảng viên, nhất là các đồng chí cán bộ các cấp công đoàn trong tỉnh về việc học tập và làm theo Bác.</w:t>
      </w:r>
    </w:p>
    <w:p w:rsidR="00951890" w:rsidRPr="00583E57" w:rsidRDefault="00951890" w:rsidP="00DD5BE7">
      <w:pPr>
        <w:spacing w:before="80" w:after="80" w:line="240" w:lineRule="auto"/>
        <w:ind w:firstLine="709"/>
        <w:jc w:val="both"/>
        <w:rPr>
          <w:rFonts w:eastAsia="Times New Roman"/>
          <w:b/>
          <w:i/>
        </w:rPr>
      </w:pPr>
      <w:r w:rsidRPr="00583E57">
        <w:rPr>
          <w:rFonts w:eastAsia="Times New Roman"/>
          <w:b/>
          <w:i/>
        </w:rPr>
        <w:t>1.2. Tài liệu học tập</w:t>
      </w:r>
    </w:p>
    <w:p w:rsidR="00951890" w:rsidRPr="00583E57" w:rsidRDefault="00951890" w:rsidP="00DD5BE7">
      <w:pPr>
        <w:spacing w:before="80" w:after="80" w:line="240" w:lineRule="auto"/>
        <w:ind w:firstLine="709"/>
        <w:jc w:val="both"/>
        <w:rPr>
          <w:rFonts w:eastAsia="Times New Roman"/>
        </w:rPr>
      </w:pPr>
      <w:r w:rsidRPr="00583E57">
        <w:rPr>
          <w:rFonts w:eastAsia="Times New Roman"/>
        </w:rPr>
        <w:t xml:space="preserve">- Tài liệu </w:t>
      </w:r>
      <w:r w:rsidR="005448D0" w:rsidRPr="00583E57">
        <w:rPr>
          <w:rFonts w:eastAsia="Times New Roman"/>
        </w:rPr>
        <w:t xml:space="preserve">chuyên đề toàn khóa- chuyên đề năm 2021 </w:t>
      </w:r>
      <w:r w:rsidRPr="00583E57">
        <w:rPr>
          <w:rFonts w:eastAsia="Times New Roman"/>
        </w:rPr>
        <w:t xml:space="preserve">“Học tập và làm theo tư tưởng, đạo đức, phong cách Hồ Chí Minh về ý chí tự lực, tự cường và khát vọng phát triển đất nước phồn vinh, hạnh phúc” </w:t>
      </w:r>
      <w:r w:rsidR="005448D0" w:rsidRPr="00583E57">
        <w:rPr>
          <w:rFonts w:eastAsia="Times New Roman"/>
        </w:rPr>
        <w:t>(</w:t>
      </w:r>
      <w:r w:rsidRPr="00583E57">
        <w:rPr>
          <w:rFonts w:eastAsia="Times New Roman"/>
        </w:rPr>
        <w:t>do Ban Tuyên giáo Trung ương chủ trì biên soạn và phát hành</w:t>
      </w:r>
      <w:r w:rsidR="005448D0" w:rsidRPr="00583E57">
        <w:rPr>
          <w:rFonts w:eastAsia="Times New Roman"/>
        </w:rPr>
        <w:t>)</w:t>
      </w:r>
      <w:r w:rsidRPr="00583E57">
        <w:rPr>
          <w:rFonts w:eastAsia="Times New Roman"/>
        </w:rPr>
        <w:t>.</w:t>
      </w:r>
    </w:p>
    <w:p w:rsidR="005448D0" w:rsidRPr="00583E57" w:rsidRDefault="00951890" w:rsidP="00DD5BE7">
      <w:pPr>
        <w:spacing w:before="80" w:after="80" w:line="240" w:lineRule="auto"/>
        <w:ind w:firstLine="709"/>
        <w:jc w:val="both"/>
        <w:rPr>
          <w:rFonts w:eastAsia="Times New Roman"/>
        </w:rPr>
      </w:pPr>
      <w:r w:rsidRPr="00583E57">
        <w:rPr>
          <w:rFonts w:eastAsia="Times New Roman"/>
        </w:rPr>
        <w:t xml:space="preserve">- Các </w:t>
      </w:r>
      <w:r w:rsidR="005448D0" w:rsidRPr="00583E57">
        <w:rPr>
          <w:rFonts w:eastAsia="Times New Roman"/>
        </w:rPr>
        <w:t>chuyên đề hàng năm từ 2022 đến năm 2025 (do ban Tuyên giáo Tỉnh ủy</w:t>
      </w:r>
      <w:r w:rsidR="008B3CF2" w:rsidRPr="00583E57">
        <w:rPr>
          <w:rFonts w:eastAsia="Times New Roman"/>
        </w:rPr>
        <w:t>, Ban Thường vụ Tỉnh ủy biên soạ</w:t>
      </w:r>
      <w:r w:rsidR="005448D0" w:rsidRPr="00583E57">
        <w:rPr>
          <w:rFonts w:eastAsia="Times New Roman"/>
        </w:rPr>
        <w:t>n và phát hành).</w:t>
      </w:r>
    </w:p>
    <w:p w:rsidR="008B3CF2" w:rsidRPr="00583E57" w:rsidRDefault="008B3CF2" w:rsidP="00DD5BE7">
      <w:pPr>
        <w:spacing w:before="80" w:after="80" w:line="240" w:lineRule="auto"/>
        <w:ind w:firstLine="709"/>
        <w:jc w:val="both"/>
        <w:rPr>
          <w:rFonts w:eastAsia="Times New Roman"/>
        </w:rPr>
      </w:pPr>
      <w:r w:rsidRPr="00583E57">
        <w:rPr>
          <w:rFonts w:eastAsia="Times New Roman"/>
        </w:rPr>
        <w:t>- Các tài liệu do Trung ương và tỉnh phát hành.</w:t>
      </w:r>
    </w:p>
    <w:p w:rsidR="00A80A06" w:rsidRPr="00583E57" w:rsidRDefault="00A80A06" w:rsidP="00DD5BE7">
      <w:pPr>
        <w:spacing w:before="80" w:after="80" w:line="240" w:lineRule="auto"/>
        <w:ind w:firstLine="709"/>
        <w:jc w:val="both"/>
        <w:rPr>
          <w:rFonts w:eastAsia="Times New Roman"/>
          <w:b/>
        </w:rPr>
      </w:pPr>
      <w:r w:rsidRPr="00583E57">
        <w:rPr>
          <w:rFonts w:eastAsia="Times New Roman"/>
          <w:b/>
        </w:rPr>
        <w:t>2. Hình thức, thời gian thực hiện</w:t>
      </w:r>
    </w:p>
    <w:p w:rsidR="00A80A06" w:rsidRPr="00583E57" w:rsidRDefault="00A80A06" w:rsidP="00DD5BE7">
      <w:pPr>
        <w:spacing w:before="80" w:after="80" w:line="240" w:lineRule="auto"/>
        <w:ind w:firstLine="709"/>
        <w:jc w:val="both"/>
        <w:rPr>
          <w:rFonts w:eastAsia="Times New Roman"/>
          <w:b/>
          <w:i/>
        </w:rPr>
      </w:pPr>
      <w:r w:rsidRPr="00583E57">
        <w:rPr>
          <w:rFonts w:eastAsia="Times New Roman"/>
          <w:b/>
          <w:i/>
        </w:rPr>
        <w:t>2.1. Tổ chức học tập, quán triệt, tuyên truyền</w:t>
      </w:r>
    </w:p>
    <w:p w:rsidR="00A80A06" w:rsidRPr="00583E57" w:rsidRDefault="00A80A06" w:rsidP="00DD5BE7">
      <w:pPr>
        <w:spacing w:before="80" w:after="80" w:line="240" w:lineRule="auto"/>
        <w:ind w:firstLine="709"/>
        <w:jc w:val="both"/>
        <w:rPr>
          <w:rFonts w:eastAsia="Times New Roman"/>
        </w:rPr>
      </w:pPr>
      <w:r w:rsidRPr="00583E57">
        <w:rPr>
          <w:rFonts w:eastAsia="Times New Roman"/>
        </w:rPr>
        <w:t>- Các cấp công đoàn chủ động xây dựng kế hoạch triển khai, chỉ đạo, tổ chức học tập, quán triệt Chuyên đề toàn khóa cho cán bộ chủ chốt của các cấp công đoàn, ĐVNLĐ, bảo đảm chất lượng, thiết thực và hiệu quả. Hoàn thành trong tháng 1</w:t>
      </w:r>
      <w:r w:rsidR="008B3CF2" w:rsidRPr="00583E57">
        <w:rPr>
          <w:rFonts w:eastAsia="Times New Roman"/>
        </w:rPr>
        <w:t>2</w:t>
      </w:r>
      <w:r w:rsidRPr="00583E57">
        <w:rPr>
          <w:rFonts w:eastAsia="Times New Roman"/>
        </w:rPr>
        <w:t xml:space="preserve"> năm 2021. </w:t>
      </w:r>
    </w:p>
    <w:p w:rsidR="00EF2547" w:rsidRPr="00583E57" w:rsidRDefault="00A80A06" w:rsidP="00DD5BE7">
      <w:pPr>
        <w:spacing w:before="80" w:after="80" w:line="240" w:lineRule="auto"/>
        <w:ind w:firstLine="709"/>
        <w:jc w:val="both"/>
        <w:rPr>
          <w:rFonts w:eastAsia="Times New Roman"/>
        </w:rPr>
      </w:pPr>
      <w:r w:rsidRPr="00583E57">
        <w:rPr>
          <w:rFonts w:eastAsia="Times New Roman"/>
        </w:rPr>
        <w:t>- Tuyên truyền, phổ biến Chuyên đề toàn khóa gắn với chuyên đề hàng năm, kỷ niệm các ngày lễ lớn của đất nước, ngày truyền thống, ngày thành lập Công đoàn; các phong trào thi đua yêu nước, nhiệm vụ chính trị của các cấp công đoàn thực hiện xuyên suốt nhiệm kỳ Đại hội XIII của Đảng. Đa dạng hóa các hình thức tuyên truyền trên Bản tin Công đoàn Bình Định, trang thông tin điện tử của các cấp công đoàn, mạng xã hội, bản tin nội bộ, hệ thống loa truyền thanh ở các doanh nghiệp, thông qua các cuộc hội thảo, tọa đàm, các hoạt động văn hóa, văn nghệ, tuyên truyền miệng, đội ngũ báo cáo viên, lực lượng công nhân nòng cốt</w:t>
      </w:r>
      <w:r w:rsidR="008B3CF2" w:rsidRPr="00583E57">
        <w:rPr>
          <w:rFonts w:eastAsia="Times New Roman"/>
        </w:rPr>
        <w:t>,</w:t>
      </w:r>
      <w:r w:rsidRPr="00583E57">
        <w:rPr>
          <w:rFonts w:eastAsia="Times New Roman"/>
        </w:rPr>
        <w:t>…</w:t>
      </w:r>
      <w:r w:rsidR="00EF2547" w:rsidRPr="00583E57">
        <w:rPr>
          <w:rFonts w:eastAsia="Times New Roman"/>
        </w:rPr>
        <w:t xml:space="preserve"> </w:t>
      </w:r>
    </w:p>
    <w:p w:rsidR="00747061" w:rsidRPr="00583E57" w:rsidRDefault="00747061" w:rsidP="00DD5BE7">
      <w:pPr>
        <w:spacing w:before="80" w:after="80" w:line="240" w:lineRule="auto"/>
        <w:ind w:firstLine="709"/>
        <w:jc w:val="both"/>
        <w:rPr>
          <w:rFonts w:eastAsia="Times New Roman"/>
          <w:b/>
          <w:i/>
        </w:rPr>
      </w:pPr>
      <w:r w:rsidRPr="00583E57">
        <w:rPr>
          <w:rFonts w:eastAsia="Times New Roman"/>
          <w:b/>
          <w:i/>
        </w:rPr>
        <w:t>2.2. Tổ chức triển khai thực hiện các nội dung chuyên đề</w:t>
      </w:r>
    </w:p>
    <w:p w:rsidR="00747061" w:rsidRPr="00583E57" w:rsidRDefault="00747061" w:rsidP="00DD5BE7">
      <w:pPr>
        <w:spacing w:before="80" w:after="80" w:line="240" w:lineRule="auto"/>
        <w:ind w:firstLine="709"/>
        <w:jc w:val="both"/>
        <w:rPr>
          <w:rFonts w:eastAsia="Times New Roman"/>
        </w:rPr>
      </w:pPr>
      <w:r w:rsidRPr="00583E57">
        <w:rPr>
          <w:rFonts w:eastAsia="Times New Roman"/>
        </w:rPr>
        <w:t>- Các cấp công đoàn hoàn thành việc xây dựng kế hoạch học tập và làm theo tư tưởng, đạo đức, phong cách Hồ Chí Minh toàn khóa trong tháng 1</w:t>
      </w:r>
      <w:r w:rsidR="008B3CF2" w:rsidRPr="00583E57">
        <w:rPr>
          <w:rFonts w:eastAsia="Times New Roman"/>
        </w:rPr>
        <w:t>2</w:t>
      </w:r>
      <w:r w:rsidRPr="00583E57">
        <w:rPr>
          <w:rFonts w:eastAsia="Times New Roman"/>
        </w:rPr>
        <w:t>/2021, hoàn thành xây dựng kế hoạch từng năm vào quý IV của năm trước đó.</w:t>
      </w:r>
    </w:p>
    <w:p w:rsidR="00747061" w:rsidRPr="00583E57" w:rsidRDefault="008B3CF2" w:rsidP="00DD5BE7">
      <w:pPr>
        <w:spacing w:before="80" w:after="80" w:line="240" w:lineRule="auto"/>
        <w:ind w:firstLine="709"/>
        <w:jc w:val="both"/>
        <w:rPr>
          <w:rFonts w:eastAsia="Times New Roman"/>
        </w:rPr>
      </w:pPr>
      <w:r w:rsidRPr="00583E57">
        <w:rPr>
          <w:rFonts w:eastAsia="Times New Roman"/>
        </w:rPr>
        <w:t>- Mỗi ĐV</w:t>
      </w:r>
      <w:r w:rsidR="00747061" w:rsidRPr="00583E57">
        <w:rPr>
          <w:rFonts w:eastAsia="Times New Roman"/>
        </w:rPr>
        <w:t xml:space="preserve">NLĐ </w:t>
      </w:r>
      <w:r w:rsidR="005124F4" w:rsidRPr="00583E57">
        <w:rPr>
          <w:rFonts w:eastAsia="Times New Roman"/>
        </w:rPr>
        <w:t>đưa nội dung thực hiện chuyên đề toàn khóa</w:t>
      </w:r>
      <w:r w:rsidR="00A51713" w:rsidRPr="00583E57">
        <w:rPr>
          <w:rFonts w:eastAsia="Times New Roman"/>
        </w:rPr>
        <w:t xml:space="preserve">, chuyên đề năm  vào </w:t>
      </w:r>
      <w:r w:rsidR="00747061" w:rsidRPr="00583E57">
        <w:rPr>
          <w:rFonts w:eastAsia="Times New Roman"/>
        </w:rPr>
        <w:t>kế hoạch học tập và làm theo tư tưởng, đạo đức, phong cách Hồ Chí Minh</w:t>
      </w:r>
      <w:r w:rsidR="00A51713" w:rsidRPr="00583E57">
        <w:rPr>
          <w:rFonts w:eastAsia="Times New Roman"/>
        </w:rPr>
        <w:t xml:space="preserve">; </w:t>
      </w:r>
      <w:r w:rsidR="00747061" w:rsidRPr="00583E57">
        <w:rPr>
          <w:rFonts w:eastAsia="Times New Roman"/>
        </w:rPr>
        <w:t>hoàn thành xây dựng kế hoạch từng năm vào quý IV của năm trước đó.</w:t>
      </w:r>
    </w:p>
    <w:p w:rsidR="00747061" w:rsidRPr="00583E57" w:rsidRDefault="00747061" w:rsidP="00DD5BE7">
      <w:pPr>
        <w:spacing w:before="80" w:after="80" w:line="240" w:lineRule="auto"/>
        <w:ind w:firstLine="709"/>
        <w:jc w:val="both"/>
        <w:rPr>
          <w:rFonts w:eastAsia="Times New Roman"/>
          <w:spacing w:val="-2"/>
        </w:rPr>
      </w:pPr>
      <w:r w:rsidRPr="00583E57">
        <w:rPr>
          <w:rFonts w:eastAsia="Times New Roman"/>
          <w:spacing w:val="-2"/>
        </w:rPr>
        <w:t>- Đưa việc học tập và làm theo tư tưởng, đạo đức, phong cách Hồ Chí Minh về ý chí tự lực, tự cường và khát vọng phát triển đất nước phồn vinh, hạnh phúc thành công việc tự giác, thường xuyên của ĐVNLĐ</w:t>
      </w:r>
      <w:r w:rsidR="005124F4" w:rsidRPr="00583E57">
        <w:rPr>
          <w:rFonts w:eastAsia="Times New Roman"/>
          <w:spacing w:val="-2"/>
        </w:rPr>
        <w:t>, người đứng đầu các cấp công đoàn</w:t>
      </w:r>
      <w:r w:rsidRPr="00583E57">
        <w:rPr>
          <w:rFonts w:eastAsia="Times New Roman"/>
          <w:spacing w:val="-2"/>
        </w:rPr>
        <w:t xml:space="preserve">. Việc tự giác nêu gương để khẳng định vai trò lãnh đạo, tính tiên phong, gương mẫu "trên trước, dưới sau", "đảng viên đi trước, làng nước theo sau". Lãnh đạo chủ </w:t>
      </w:r>
      <w:r w:rsidRPr="00583E57">
        <w:rPr>
          <w:rFonts w:eastAsia="Times New Roman"/>
          <w:spacing w:val="-2"/>
        </w:rPr>
        <w:lastRenderedPageBreak/>
        <w:t xml:space="preserve">chốt các cấp công đoàn phải thể hiện tư tưởng vững vàng, quan điểm đúng đắn, dám nghĩ, dám làm, dám chịu trách nhiệm, năng động, sáng tạo vì lợi ích chung. </w:t>
      </w:r>
    </w:p>
    <w:p w:rsidR="00747061" w:rsidRPr="00583E57" w:rsidRDefault="00747061" w:rsidP="00DD5BE7">
      <w:pPr>
        <w:spacing w:before="80" w:after="80" w:line="240" w:lineRule="auto"/>
        <w:ind w:firstLine="709"/>
        <w:jc w:val="both"/>
        <w:rPr>
          <w:rFonts w:eastAsia="Times New Roman"/>
        </w:rPr>
      </w:pPr>
      <w:r w:rsidRPr="00583E57">
        <w:rPr>
          <w:rFonts w:eastAsia="Times New Roman"/>
        </w:rPr>
        <w:t>- Đưa việc học tập và làm theo tư tưởng, đạo đức, phong cách Hồ Chí Minh về ý chí tự lực, tự cường và khát vọng phát triển đất nước phồn vinh, hạnh phúc vào chương trình, kế hoạch hành động thực hiện Nghị quyết Đại hội XIII của Đảng, gắn với Nghị quyết số 02-NQ/TW n</w:t>
      </w:r>
      <w:r w:rsidR="00E27392">
        <w:rPr>
          <w:rFonts w:eastAsia="Times New Roman"/>
        </w:rPr>
        <w:t>gày 12/6/2021 của Bộ Chính trị, n</w:t>
      </w:r>
      <w:r w:rsidRPr="00583E57">
        <w:rPr>
          <w:rFonts w:eastAsia="Times New Roman"/>
        </w:rPr>
        <w:t xml:space="preserve">ghị quyết đại hội công đoàn các cấp; gắn với triển khai thực hiện Quyết định số 217-QĐ/TW ngày 12/12/2013 của Bộ Chính trị khóa XI về việc ban hành Quy chế giám sát và phản biện xã hội của Mặt trận Tổ quốc và các đoàn thể chính trị - xã hội, Quyết định số 218-QĐ/TW ngày 12/12/2013 của Bộ Chính trị quy định về việc Mặt trận Tổ quốc và các đoàn thể chính trị - xã hội và Nhân dân tham gia góp ý xây dựng Đảng, xây dựng chính quyền, Quy định số 124-QĐ/TW ngày 02/02/2018 của Ban Bí thư khóa XII về giám sát của Mặt trận Tổ quốc Việt Nam, các tổ chức chính trị xã hội và Nhân dân đối với việc tu dưỡng, rèn luyện đạo đức, lối sống của người đứng đầu, cán bộ chủ chốt và cán bộ đảng viên; gắn với nhiệm vụ </w:t>
      </w:r>
      <w:r w:rsidRPr="00583E57">
        <w:rPr>
          <w:rFonts w:eastAsia="Times New Roman"/>
          <w:i/>
        </w:rPr>
        <w:t>"Công đoàn là phải cải thiện đời sống công nhân, nâng cao đời sống vật chất, văn hóa của giai cấp công nhân …"</w:t>
      </w:r>
      <w:r w:rsidRPr="00583E57">
        <w:rPr>
          <w:rFonts w:eastAsia="Times New Roman"/>
        </w:rPr>
        <w:t>; gắn với việc thực hiện các phong trào thi đua yêu nước và giải quyết các vấn đề bức xúc, nổi cộm ở các cấp công đoàn.</w:t>
      </w:r>
    </w:p>
    <w:p w:rsidR="00747061" w:rsidRPr="00583E57" w:rsidRDefault="00747061" w:rsidP="00DD5BE7">
      <w:pPr>
        <w:spacing w:before="80" w:after="80" w:line="240" w:lineRule="auto"/>
        <w:ind w:firstLine="709"/>
        <w:jc w:val="both"/>
        <w:rPr>
          <w:rFonts w:eastAsia="Times New Roman"/>
        </w:rPr>
      </w:pPr>
      <w:r w:rsidRPr="00583E57">
        <w:rPr>
          <w:rFonts w:eastAsia="Times New Roman"/>
        </w:rPr>
        <w:t>- Lãnh đạo, chỉ đạo chặt chẽ việc việc học tập và làm theo tư tưởng, đạo đức, phong cách Hồ Chí Minh về ý chí tự lực, tự cường và khát vọng phát triển đất nước phồn vinh, hạnh phúc ở các cấp công đoàn theo phương châm “trên trước, dưới sau”; “trong trước, ngoài sau”; học đi đôi với làm theo, “Cán bộ công đoàn phải cùng ăn, cùng ở, cùng làm việc và bàn bạc với công nhân”. Xây dựng, tổng kết và nhân rộng những điển hình tiên tiến về làm theo tư tưởng, đạo đức và phong cách Hồ Chí Minh về ý chí tự lực, tự cường và khát vọng phát triển đất nước phồn vinh, hạnh phúc, kết hợp giữa "xây" với "chống". Đề cao trách nhiệm nêu gương, tự giác học trước, làm theo trước để nêu gương của người đứng đầu và cán bộ chủ chốt ở các cấp công đoàn.</w:t>
      </w:r>
    </w:p>
    <w:p w:rsidR="00DF19B4" w:rsidRPr="00583E57" w:rsidRDefault="00DF19B4" w:rsidP="00DD5BE7">
      <w:pPr>
        <w:spacing w:before="80" w:after="80" w:line="240" w:lineRule="auto"/>
        <w:ind w:firstLine="709"/>
        <w:jc w:val="both"/>
        <w:rPr>
          <w:rFonts w:eastAsia="Times New Roman"/>
          <w:b/>
        </w:rPr>
      </w:pPr>
      <w:r w:rsidRPr="00583E57">
        <w:rPr>
          <w:rFonts w:eastAsia="Times New Roman"/>
          <w:b/>
        </w:rPr>
        <w:t>III. KHEN THƯỞNG, BIỂU DƯƠNG TRONG VIỆC HỌC TẬP VÀ LÀM THEO TƯ TƯỞNG, ĐẠO ĐỨC, PHONG CÁCH HỒ CHÍ MINH</w:t>
      </w:r>
    </w:p>
    <w:p w:rsidR="00972FA2" w:rsidRPr="00583E57" w:rsidRDefault="00972FA2" w:rsidP="00DD5BE7">
      <w:pPr>
        <w:spacing w:before="80" w:after="80" w:line="240" w:lineRule="auto"/>
        <w:ind w:firstLine="709"/>
        <w:jc w:val="both"/>
        <w:rPr>
          <w:rFonts w:eastAsia="Times New Roman"/>
          <w:b/>
        </w:rPr>
      </w:pPr>
      <w:r w:rsidRPr="00583E57">
        <w:rPr>
          <w:rFonts w:eastAsia="Times New Roman"/>
          <w:b/>
        </w:rPr>
        <w:t>1. Cấp Tổng LĐLĐ Việt Nam</w:t>
      </w:r>
    </w:p>
    <w:p w:rsidR="00972FA2" w:rsidRPr="00E27392" w:rsidRDefault="00972FA2" w:rsidP="00DD5BE7">
      <w:pPr>
        <w:spacing w:before="80" w:after="80" w:line="240" w:lineRule="auto"/>
        <w:ind w:firstLine="709"/>
        <w:jc w:val="both"/>
        <w:rPr>
          <w:rFonts w:eastAsia="Times New Roman"/>
        </w:rPr>
      </w:pPr>
      <w:r w:rsidRPr="00E27392">
        <w:rPr>
          <w:rFonts w:eastAsia="Times New Roman"/>
        </w:rPr>
        <w:t>Căn cứ  tiêu chuẩn khen thưởng của Tổng LĐLĐ Việt Nam tại Hướng dẫn số 37/HD-TLĐ ngày 28/10/2021 và số lượng tập thể, cá nhân được đề nghị Tổng LĐL</w:t>
      </w:r>
      <w:r w:rsidR="00D3704C">
        <w:rPr>
          <w:rFonts w:eastAsia="Times New Roman"/>
        </w:rPr>
        <w:t>Đ Việt Nam tặng bằng khen, Ban T</w:t>
      </w:r>
      <w:r w:rsidRPr="00E27392">
        <w:rPr>
          <w:rFonts w:eastAsia="Times New Roman"/>
        </w:rPr>
        <w:t>hường vụ LĐLĐ tỉnh xét chọn trong các đơn vị tiêu biểu xuất sắc để đề nghị Tổng LĐLĐ Việt Nam tặng bằng khen.</w:t>
      </w:r>
    </w:p>
    <w:p w:rsidR="00A51713" w:rsidRPr="00583E57" w:rsidRDefault="00972FA2" w:rsidP="00DD5BE7">
      <w:pPr>
        <w:spacing w:before="80" w:after="80" w:line="240" w:lineRule="auto"/>
        <w:ind w:firstLine="709"/>
        <w:jc w:val="both"/>
        <w:rPr>
          <w:rFonts w:eastAsia="Times New Roman"/>
          <w:b/>
        </w:rPr>
      </w:pPr>
      <w:r w:rsidRPr="00583E57">
        <w:rPr>
          <w:rFonts w:eastAsia="Times New Roman"/>
          <w:b/>
        </w:rPr>
        <w:t>2</w:t>
      </w:r>
      <w:r w:rsidR="00A51713" w:rsidRPr="00583E57">
        <w:rPr>
          <w:rFonts w:eastAsia="Times New Roman"/>
          <w:b/>
        </w:rPr>
        <w:t>. Cấp LĐLĐ tỉnh khen thưởng</w:t>
      </w:r>
    </w:p>
    <w:p w:rsidR="00587E08" w:rsidRPr="00583E57" w:rsidRDefault="00972FA2" w:rsidP="00DD5BE7">
      <w:pPr>
        <w:spacing w:before="80" w:after="80" w:line="240" w:lineRule="auto"/>
        <w:ind w:firstLine="709"/>
        <w:jc w:val="both"/>
        <w:rPr>
          <w:rFonts w:eastAsia="Times New Roman"/>
        </w:rPr>
      </w:pPr>
      <w:r w:rsidRPr="00E27392">
        <w:rPr>
          <w:rFonts w:eastAsia="Times New Roman"/>
          <w:b/>
          <w:i/>
        </w:rPr>
        <w:t>2</w:t>
      </w:r>
      <w:r w:rsidR="00965B08" w:rsidRPr="00E27392">
        <w:rPr>
          <w:rFonts w:eastAsia="Times New Roman"/>
          <w:b/>
          <w:i/>
        </w:rPr>
        <w:t>.1. Đối tượng:</w:t>
      </w:r>
      <w:r w:rsidR="00965B08" w:rsidRPr="00583E57">
        <w:rPr>
          <w:rFonts w:eastAsia="Times New Roman"/>
        </w:rPr>
        <w:t xml:space="preserve"> </w:t>
      </w:r>
      <w:r w:rsidR="00A51713" w:rsidRPr="00583E57">
        <w:rPr>
          <w:rFonts w:eastAsia="Times New Roman"/>
        </w:rPr>
        <w:t>Tập thể</w:t>
      </w:r>
      <w:r w:rsidR="00965B08" w:rsidRPr="00583E57">
        <w:rPr>
          <w:rFonts w:eastAsia="Times New Roman"/>
        </w:rPr>
        <w:t>,</w:t>
      </w:r>
      <w:r w:rsidR="00A51713" w:rsidRPr="00583E57">
        <w:rPr>
          <w:rFonts w:eastAsia="Times New Roman"/>
        </w:rPr>
        <w:t xml:space="preserve"> cá nhân có thành tích xuất sắc trong học tập và làm theo tư tưởng, đạo đức, phong cách Hồ Chí Minh trên các lĩnh vực công tác theo</w:t>
      </w:r>
      <w:r w:rsidR="00587E08" w:rsidRPr="00583E57">
        <w:rPr>
          <w:rFonts w:eastAsia="Times New Roman"/>
        </w:rPr>
        <w:t xml:space="preserve"> Quyết định số 456/QĐ-LĐLĐ ngày 21/10/202</w:t>
      </w:r>
      <w:r w:rsidR="00E27392">
        <w:rPr>
          <w:rFonts w:eastAsia="Times New Roman"/>
        </w:rPr>
        <w:t>0</w:t>
      </w:r>
      <w:r w:rsidR="00587E08" w:rsidRPr="00583E57">
        <w:rPr>
          <w:rFonts w:eastAsia="Times New Roman"/>
        </w:rPr>
        <w:t xml:space="preserve"> của LĐLĐ tỉnh Bình Định,</w:t>
      </w:r>
      <w:r w:rsidR="00A51713" w:rsidRPr="00583E57">
        <w:rPr>
          <w:rFonts w:eastAsia="Times New Roman"/>
        </w:rPr>
        <w:t xml:space="preserve"> quy định của </w:t>
      </w:r>
      <w:r w:rsidR="00965B08" w:rsidRPr="00583E57">
        <w:rPr>
          <w:rFonts w:eastAsia="Times New Roman"/>
        </w:rPr>
        <w:t>Luật thi đua khen thưởng và các văn bản hướng dẫn thi hành.</w:t>
      </w:r>
    </w:p>
    <w:p w:rsidR="00583E57" w:rsidRDefault="00587E08" w:rsidP="00DD5BE7">
      <w:pPr>
        <w:spacing w:before="80" w:after="80" w:line="240" w:lineRule="auto"/>
        <w:ind w:firstLine="709"/>
        <w:jc w:val="both"/>
        <w:rPr>
          <w:rStyle w:val="Emphasis"/>
          <w:i w:val="0"/>
          <w:iCs w:val="0"/>
        </w:rPr>
      </w:pPr>
      <w:r w:rsidRPr="00E27392">
        <w:rPr>
          <w:rStyle w:val="Emphasis"/>
          <w:bCs/>
          <w:color w:val="000000"/>
          <w:spacing w:val="-10"/>
        </w:rPr>
        <w:t>a) Tập thể:</w:t>
      </w:r>
      <w:r w:rsidRPr="00583E57">
        <w:rPr>
          <w:rStyle w:val="Emphasis"/>
          <w:i w:val="0"/>
          <w:iCs w:val="0"/>
        </w:rPr>
        <w:t xml:space="preserve"> Các ban </w:t>
      </w:r>
      <w:r w:rsidR="00E27392">
        <w:rPr>
          <w:rStyle w:val="Emphasis"/>
          <w:i w:val="0"/>
          <w:iCs w:val="0"/>
        </w:rPr>
        <w:t>LĐLĐ</w:t>
      </w:r>
      <w:r w:rsidRPr="00583E57">
        <w:rPr>
          <w:rStyle w:val="Emphasis"/>
          <w:i w:val="0"/>
          <w:iCs w:val="0"/>
        </w:rPr>
        <w:t xml:space="preserve"> tỉnh; Công đoàn cấp trên trực tiếp cơ sở; Công đoàn cơ sở.</w:t>
      </w:r>
    </w:p>
    <w:p w:rsidR="00583E57" w:rsidRDefault="00587E08" w:rsidP="00DD5BE7">
      <w:pPr>
        <w:spacing w:before="80" w:after="80" w:line="240" w:lineRule="auto"/>
        <w:ind w:firstLine="709"/>
        <w:jc w:val="both"/>
        <w:rPr>
          <w:rStyle w:val="Emphasis"/>
          <w:i w:val="0"/>
          <w:iCs w:val="0"/>
        </w:rPr>
      </w:pPr>
      <w:r w:rsidRPr="00E27392">
        <w:rPr>
          <w:rStyle w:val="Emphasis"/>
          <w:iCs w:val="0"/>
        </w:rPr>
        <w:lastRenderedPageBreak/>
        <w:t>b) Cá nhân:</w:t>
      </w:r>
      <w:r w:rsidRPr="00583E57">
        <w:rPr>
          <w:rStyle w:val="Emphasis"/>
          <w:i w:val="0"/>
          <w:iCs w:val="0"/>
        </w:rPr>
        <w:t xml:space="preserve">  Cán bộ, đoàn viên Công đoàn tỉnh Bình Định. </w:t>
      </w:r>
      <w:r w:rsidRPr="00583E57">
        <w:rPr>
          <w:rStyle w:val="Emphasis"/>
          <w:iCs w:val="0"/>
        </w:rPr>
        <w:t>(Chú trọng khen thưởng người đang trực tiếp lao động sản xuất, công tác, học tập; được bình chọn từ cơ sở hoặc đang được phát hiện thông qua phương tiện thông tin đại chúng)</w:t>
      </w:r>
      <w:r w:rsidRPr="00583E57">
        <w:rPr>
          <w:rStyle w:val="Emphasis"/>
          <w:i w:val="0"/>
          <w:iCs w:val="0"/>
        </w:rPr>
        <w:t>.</w:t>
      </w:r>
    </w:p>
    <w:p w:rsidR="00583E57" w:rsidRPr="00E27392" w:rsidRDefault="00972FA2" w:rsidP="00DD5BE7">
      <w:pPr>
        <w:spacing w:before="80" w:after="80" w:line="240" w:lineRule="auto"/>
        <w:ind w:firstLine="709"/>
        <w:jc w:val="both"/>
        <w:rPr>
          <w:rFonts w:eastAsia="Times New Roman"/>
          <w:b/>
          <w:i/>
        </w:rPr>
      </w:pPr>
      <w:r w:rsidRPr="00E27392">
        <w:rPr>
          <w:rFonts w:eastAsia="Times New Roman"/>
          <w:b/>
          <w:i/>
        </w:rPr>
        <w:t>2</w:t>
      </w:r>
      <w:r w:rsidR="00587E08" w:rsidRPr="00E27392">
        <w:rPr>
          <w:rFonts w:eastAsia="Times New Roman"/>
          <w:b/>
          <w:i/>
        </w:rPr>
        <w:t xml:space="preserve">.2. Tiêu chuẩn </w:t>
      </w:r>
    </w:p>
    <w:p w:rsidR="00583E57" w:rsidRPr="00E27392" w:rsidRDefault="00587E08" w:rsidP="00DD5BE7">
      <w:pPr>
        <w:spacing w:before="80" w:after="80" w:line="240" w:lineRule="auto"/>
        <w:ind w:firstLine="709"/>
        <w:jc w:val="both"/>
        <w:rPr>
          <w:rFonts w:eastAsia="Times New Roman"/>
          <w:i/>
        </w:rPr>
      </w:pPr>
      <w:r w:rsidRPr="00E27392">
        <w:rPr>
          <w:rFonts w:eastAsia="Times New Roman"/>
          <w:i/>
        </w:rPr>
        <w:t>a) Tập thể</w:t>
      </w:r>
    </w:p>
    <w:p w:rsidR="00583E57" w:rsidRDefault="00587E08" w:rsidP="00DD5BE7">
      <w:pPr>
        <w:spacing w:before="80" w:after="80" w:line="240" w:lineRule="auto"/>
        <w:ind w:firstLine="709"/>
        <w:jc w:val="both"/>
      </w:pPr>
      <w:r w:rsidRPr="00583E57">
        <w:t>- Triển khai nghiêm túc việc học tập, quán triệt và tuyên truyền thực hiện Chuyên đề học tập và làm theo tư tưởng, đạo đức, phong cách Hồ Chí Minh</w:t>
      </w:r>
      <w:r w:rsidRPr="00583E57">
        <w:rPr>
          <w:shd w:val="clear" w:color="auto" w:fill="FFFFFF"/>
        </w:rPr>
        <w:t xml:space="preserve"> về ý chí tự lực, tự cường và khát vọng phát triển đất nước phồn vinh, hạnh phúc </w:t>
      </w:r>
      <w:r w:rsidRPr="00583E57">
        <w:t xml:space="preserve">toàn khóa và hằng năm. </w:t>
      </w:r>
    </w:p>
    <w:p w:rsidR="00583E57" w:rsidRDefault="00587E08" w:rsidP="00DD5BE7">
      <w:pPr>
        <w:spacing w:before="80" w:after="80" w:line="240" w:lineRule="auto"/>
        <w:ind w:firstLine="709"/>
        <w:jc w:val="both"/>
      </w:pPr>
      <w:r w:rsidRPr="00583E57">
        <w:t>- Thực hiện nghiêm túc việc xây dựng chương trình, kế hoạch thực hiện Chuyên đề học tập và làm theo tư tưởng, đạo đức, phong cách Hồ Chí Minh</w:t>
      </w:r>
      <w:r w:rsidRPr="00583E57">
        <w:rPr>
          <w:shd w:val="clear" w:color="auto" w:fill="FFFFFF"/>
        </w:rPr>
        <w:t xml:space="preserve"> về ý chí tự lực, tự cường và khát vọng phát triển đất nước phồn vinh, hạnh phúc </w:t>
      </w:r>
      <w:r w:rsidRPr="00583E57">
        <w:t xml:space="preserve">hằng năm; chủ động đưa nội dung học tập và làm theo tư tưởng, đạo đức, phong cách Hồ Chí Minh </w:t>
      </w:r>
      <w:r w:rsidRPr="00583E57">
        <w:rPr>
          <w:shd w:val="clear" w:color="auto" w:fill="FFFFFF"/>
        </w:rPr>
        <w:t xml:space="preserve">về ý chí tự lực, tự cường và khát vọng phát triển đất nước phồn vinh, hạnh phúc </w:t>
      </w:r>
      <w:r w:rsidRPr="00583E57">
        <w:t>vào chương trình, kế hoạch công tác của các cấp công đoàn, cơ quan, đơn vị; có nhiều giải pháp sáng tạo, hiệu quả trong tổ chức, triển khai việc học tập, làm theo tư tưởng, đạo đức, phong cách Hồ Chí Minh gắn với thực hiện tốt nhiệm vụ chính trị của ngành, địa phương, đơn vị.</w:t>
      </w:r>
    </w:p>
    <w:p w:rsidR="00583E57" w:rsidRDefault="00587E08" w:rsidP="00DD5BE7">
      <w:pPr>
        <w:spacing w:before="80" w:after="80" w:line="240" w:lineRule="auto"/>
        <w:ind w:firstLine="709"/>
        <w:jc w:val="both"/>
      </w:pPr>
      <w:r w:rsidRPr="00583E57">
        <w:t>- Hoàn thành tốt nhiệm vụ chính trị và các chỉ tiêu thi đua được giao; có các giải pháp, sáng kiến nâng cao chất lượng, hiệu quả</w:t>
      </w:r>
      <w:r w:rsidR="00D66CA5" w:rsidRPr="00583E57">
        <w:t xml:space="preserve"> công tác</w:t>
      </w:r>
      <w:r w:rsidR="00506A0C" w:rsidRPr="00583E57">
        <w:t xml:space="preserve"> công đoàn</w:t>
      </w:r>
      <w:r w:rsidR="00FB5985" w:rsidRPr="00583E57">
        <w:t xml:space="preserve"> của đơn vị</w:t>
      </w:r>
      <w:r w:rsidR="00D66CA5" w:rsidRPr="00583E57">
        <w:t>.</w:t>
      </w:r>
      <w:r w:rsidRPr="00583E57">
        <w:t xml:space="preserve"> </w:t>
      </w:r>
    </w:p>
    <w:p w:rsidR="00583E57" w:rsidRDefault="00587E08" w:rsidP="00DD5BE7">
      <w:pPr>
        <w:spacing w:before="80" w:after="80" w:line="240" w:lineRule="auto"/>
        <w:ind w:firstLine="709"/>
        <w:jc w:val="both"/>
      </w:pPr>
      <w:r w:rsidRPr="00583E57">
        <w:t>- Triển khai nghiêm túc việc xây dựng và thực hiện bản cam kết tu dưỡng rèn luyện, phấn đấu hàng năm của cán bộ, đoàn viên. Cơ quan, đơn vị có trên 70% cán bộ, đoàn viên (trong đó có 100% cán bộ lãnh đạo, quản lý) thực hiện tốt trách nhiệm nêu gương toàn diện trong tu dưỡng, phấn đấu, rèn luyện về phấm chất chính trị, đạo đức, lối sống và thực hiện nhiệm vụ công tác được giao. Không có các cá nhân suy thoái về tư tưởng chính trị, đạo đức, lối sống, “tự diễn biến”, “tự chuyển hóa”; không có cá nhân vi phạm khuyết điểm đến mức phải thi hành kỷ luật</w:t>
      </w:r>
      <w:r w:rsidR="00E27392">
        <w:t xml:space="preserve"> từ khiển trách trở lên</w:t>
      </w:r>
      <w:r w:rsidRPr="00583E57">
        <w:t>; có các gương điển hình tiêu biểu được xây dựng.</w:t>
      </w:r>
    </w:p>
    <w:p w:rsidR="00583E57" w:rsidRDefault="00587E08" w:rsidP="00DD5BE7">
      <w:pPr>
        <w:spacing w:before="80" w:after="80" w:line="240" w:lineRule="auto"/>
        <w:ind w:firstLine="709"/>
        <w:jc w:val="both"/>
      </w:pPr>
      <w:r w:rsidRPr="00583E57">
        <w:t>- Hai năm liên tục hoàn thành tốt nhiệm vụ trở lên, nếu có tổ chức đảng thì phải đạt danh hiệu Chi bộ, Đảng bộ trong sạch vững mạnh (tính cả năm đề nghị khen thưởng).</w:t>
      </w:r>
    </w:p>
    <w:p w:rsidR="00587E08" w:rsidRPr="00583E57" w:rsidRDefault="00587E08" w:rsidP="00DD5BE7">
      <w:pPr>
        <w:spacing w:before="80" w:after="80" w:line="240" w:lineRule="auto"/>
        <w:ind w:firstLine="709"/>
        <w:jc w:val="both"/>
      </w:pPr>
      <w:r w:rsidRPr="00583E57">
        <w:t xml:space="preserve">- Năm trước liền kề thời điểm đề nghị khen thưởng đã được tặng </w:t>
      </w:r>
      <w:r w:rsidR="00D66CA5" w:rsidRPr="00583E57">
        <w:t>Giấy</w:t>
      </w:r>
      <w:r w:rsidRPr="00583E57">
        <w:t xml:space="preserve"> khen của </w:t>
      </w:r>
      <w:r w:rsidR="00D66CA5" w:rsidRPr="00583E57">
        <w:rPr>
          <w:rStyle w:val="Emphasis"/>
          <w:i w:val="0"/>
          <w:iCs w:val="0"/>
        </w:rPr>
        <w:t>công đoàn cấp trên cơ sở</w:t>
      </w:r>
      <w:r w:rsidRPr="00583E57">
        <w:rPr>
          <w:rStyle w:val="Emphasis"/>
          <w:i w:val="0"/>
          <w:iCs w:val="0"/>
        </w:rPr>
        <w:t xml:space="preserve"> </w:t>
      </w:r>
      <w:r w:rsidR="00D66CA5" w:rsidRPr="00583E57">
        <w:rPr>
          <w:rStyle w:val="Emphasis"/>
          <w:i w:val="0"/>
          <w:iCs w:val="0"/>
        </w:rPr>
        <w:t>hoặc</w:t>
      </w:r>
      <w:r w:rsidR="007D0C10" w:rsidRPr="00583E57">
        <w:rPr>
          <w:rStyle w:val="Emphasis"/>
          <w:i w:val="0"/>
          <w:iCs w:val="0"/>
        </w:rPr>
        <w:t xml:space="preserve"> các</w:t>
      </w:r>
      <w:r w:rsidR="009371F7">
        <w:rPr>
          <w:rStyle w:val="Emphasis"/>
          <w:i w:val="0"/>
          <w:iCs w:val="0"/>
        </w:rPr>
        <w:t xml:space="preserve"> cơ quan</w:t>
      </w:r>
      <w:r w:rsidR="00506A0C" w:rsidRPr="00583E57">
        <w:rPr>
          <w:rStyle w:val="Emphasis"/>
          <w:i w:val="0"/>
          <w:iCs w:val="0"/>
        </w:rPr>
        <w:t xml:space="preserve">, đơn vị </w:t>
      </w:r>
      <w:r w:rsidR="007D0C10" w:rsidRPr="00583E57">
        <w:rPr>
          <w:rStyle w:val="Emphasis"/>
          <w:i w:val="0"/>
          <w:iCs w:val="0"/>
        </w:rPr>
        <w:t xml:space="preserve">từ </w:t>
      </w:r>
      <w:r w:rsidR="00506A0C" w:rsidRPr="00583E57">
        <w:rPr>
          <w:rStyle w:val="Emphasis"/>
          <w:i w:val="0"/>
          <w:iCs w:val="0"/>
        </w:rPr>
        <w:t>cấp huyện</w:t>
      </w:r>
      <w:r w:rsidR="00F05857">
        <w:rPr>
          <w:rStyle w:val="Emphasis"/>
          <w:i w:val="0"/>
          <w:iCs w:val="0"/>
        </w:rPr>
        <w:t>, ngành , tương đương</w:t>
      </w:r>
      <w:r w:rsidR="00506A0C" w:rsidRPr="00583E57">
        <w:rPr>
          <w:rStyle w:val="Emphasis"/>
          <w:i w:val="0"/>
          <w:iCs w:val="0"/>
        </w:rPr>
        <w:t xml:space="preserve"> </w:t>
      </w:r>
      <w:r w:rsidR="007D0C10" w:rsidRPr="00583E57">
        <w:rPr>
          <w:rStyle w:val="Emphasis"/>
          <w:i w:val="0"/>
          <w:iCs w:val="0"/>
        </w:rPr>
        <w:t xml:space="preserve">trở lên </w:t>
      </w:r>
      <w:r w:rsidRPr="00583E57">
        <w:rPr>
          <w:rStyle w:val="Emphasis"/>
          <w:i w:val="0"/>
          <w:iCs w:val="0"/>
        </w:rPr>
        <w:t>về thành tích xuất sắc trong “Học tập và làm theo tư tưởng, đạo đức, phong cách Hồ Chí Minh”.</w:t>
      </w:r>
    </w:p>
    <w:p w:rsidR="00587E08" w:rsidRPr="00E27392" w:rsidRDefault="00972FA2" w:rsidP="00DD5BE7">
      <w:pPr>
        <w:keepNext/>
        <w:spacing w:before="80" w:after="80" w:line="240" w:lineRule="auto"/>
        <w:ind w:firstLine="709"/>
        <w:jc w:val="both"/>
        <w:outlineLvl w:val="5"/>
        <w:rPr>
          <w:i/>
        </w:rPr>
      </w:pPr>
      <w:r w:rsidRPr="00E27392">
        <w:rPr>
          <w:i/>
          <w:lang w:val="pt-PT"/>
        </w:rPr>
        <w:t>b)</w:t>
      </w:r>
      <w:r w:rsidR="00587E08" w:rsidRPr="00E27392">
        <w:rPr>
          <w:i/>
          <w:lang w:val="pt-PT"/>
        </w:rPr>
        <w:t xml:space="preserve"> Cá nhân</w:t>
      </w:r>
    </w:p>
    <w:p w:rsidR="00587E08" w:rsidRPr="00583E57" w:rsidRDefault="00587E08" w:rsidP="00DD5BE7">
      <w:pPr>
        <w:keepNext/>
        <w:spacing w:before="80" w:after="80" w:line="240" w:lineRule="auto"/>
        <w:ind w:firstLine="709"/>
        <w:jc w:val="both"/>
        <w:outlineLvl w:val="5"/>
        <w:rPr>
          <w:b/>
        </w:rPr>
      </w:pPr>
      <w:r w:rsidRPr="00583E57">
        <w:rPr>
          <w:lang w:val="pt-PT"/>
        </w:rPr>
        <w:t>- Có chương trình đăng ký phấn đấu hằng năm về thực hiện học tập và làm theo tư tưởng, đạo đức, phong cách Hồ Chí Minh</w:t>
      </w:r>
      <w:r w:rsidRPr="00583E57">
        <w:rPr>
          <w:w w:val="104"/>
          <w:lang w:val="pt-PT"/>
        </w:rPr>
        <w:t xml:space="preserve"> v</w:t>
      </w:r>
      <w:r w:rsidRPr="00583E57">
        <w:rPr>
          <w:shd w:val="clear" w:color="auto" w:fill="FFFFFF"/>
        </w:rPr>
        <w:t>ề ý chí tự lực, tự cường và khát vọng phát triển đất nước phồn vinh, hạnh phúc</w:t>
      </w:r>
      <w:r w:rsidRPr="00583E57">
        <w:t xml:space="preserve"> </w:t>
      </w:r>
      <w:r w:rsidRPr="00583E57">
        <w:rPr>
          <w:w w:val="104"/>
          <w:lang w:val="pt-PT"/>
        </w:rPr>
        <w:t xml:space="preserve">được cấp uỷ đảng, thủ trưởng cơ quan, đơn vị công nhận; có phẩm chất đạo đức cách mạng trong sáng, lối sống lành mạnh; giản dị; </w:t>
      </w:r>
      <w:r w:rsidRPr="00583E57">
        <w:rPr>
          <w:lang w:val="pt-PT"/>
        </w:rPr>
        <w:t>có hành động và việc làm gương mẫu cụ thể, thiết thực, hiệu quả ở cơ quan, đơn vị, doanh nghiệp;</w:t>
      </w:r>
      <w:r w:rsidRPr="00583E57">
        <w:rPr>
          <w:w w:val="104"/>
          <w:lang w:val="pt-PT"/>
        </w:rPr>
        <w:t xml:space="preserve"> là tấm gương tiêu biểu về ý chí rèn luyện, </w:t>
      </w:r>
      <w:r w:rsidRPr="00583E57">
        <w:rPr>
          <w:w w:val="104"/>
          <w:lang w:val="pt-PT"/>
        </w:rPr>
        <w:lastRenderedPageBreak/>
        <w:t xml:space="preserve">phấn đấu, gương mẫu đi đầu trong thực hiện việc </w:t>
      </w:r>
      <w:r w:rsidRPr="00583E57">
        <w:rPr>
          <w:lang w:val="pt-PT"/>
        </w:rPr>
        <w:t>đẩy mạnh học tập và làm theo tư tưởng, đạo đức, phong cách Hồ Chí Minh</w:t>
      </w:r>
      <w:r w:rsidRPr="00583E57">
        <w:rPr>
          <w:w w:val="104"/>
          <w:lang w:val="pt-PT"/>
        </w:rPr>
        <w:t xml:space="preserve"> v</w:t>
      </w:r>
      <w:r w:rsidRPr="00583E57">
        <w:rPr>
          <w:shd w:val="clear" w:color="auto" w:fill="FFFFFF"/>
        </w:rPr>
        <w:t>ề ý chí tự lực, tự cường và khát vọng phát triển đất nước phồn vinh, hạnh phúc.</w:t>
      </w:r>
    </w:p>
    <w:p w:rsidR="00587E08" w:rsidRPr="00583E57" w:rsidRDefault="00587E08" w:rsidP="00DD5BE7">
      <w:pPr>
        <w:keepNext/>
        <w:spacing w:before="80" w:after="80" w:line="240" w:lineRule="auto"/>
        <w:ind w:firstLine="709"/>
        <w:jc w:val="both"/>
        <w:outlineLvl w:val="5"/>
        <w:rPr>
          <w:lang w:val="pt-PT"/>
        </w:rPr>
      </w:pPr>
      <w:r w:rsidRPr="00583E57">
        <w:rPr>
          <w:lang w:val="pt-PT"/>
        </w:rPr>
        <w:t>- Đối với đoàn viên là cán bộ, công chức thuộc các cơ quan của Đảng, Nhà nước, tổ chức chính trị - xã hội: h</w:t>
      </w:r>
      <w:r w:rsidRPr="00583E57">
        <w:rPr>
          <w:w w:val="104"/>
          <w:lang w:val="pt-PT"/>
        </w:rPr>
        <w:t>oàn thành xuất sắc nhiệm vụ được giao và</w:t>
      </w:r>
      <w:r w:rsidRPr="00583E57">
        <w:rPr>
          <w:lang w:val="pt-PT"/>
        </w:rPr>
        <w:t xml:space="preserve"> có ít nhất 01 sáng kiến cấp cơ sở; được nhận bằng khen, giấy khen, giải thưởng, sáng kiến từ công đoàn cấp </w:t>
      </w:r>
      <w:r w:rsidR="00506A0C" w:rsidRPr="00583E57">
        <w:rPr>
          <w:lang w:val="pt-PT"/>
        </w:rPr>
        <w:t>huyện</w:t>
      </w:r>
      <w:r w:rsidRPr="00583E57">
        <w:rPr>
          <w:lang w:val="pt-PT"/>
        </w:rPr>
        <w:t>, ngành</w:t>
      </w:r>
      <w:r w:rsidR="000C380D">
        <w:rPr>
          <w:lang w:val="pt-PT"/>
        </w:rPr>
        <w:t xml:space="preserve"> </w:t>
      </w:r>
      <w:r w:rsidR="000C380D" w:rsidRPr="000C380D">
        <w:rPr>
          <w:lang w:val="pt-PT"/>
        </w:rPr>
        <w:t>hoặc tương đương</w:t>
      </w:r>
      <w:r w:rsidRPr="00583E57">
        <w:rPr>
          <w:lang w:val="pt-PT"/>
        </w:rPr>
        <w:t xml:space="preserve"> trở lên.</w:t>
      </w:r>
    </w:p>
    <w:p w:rsidR="00FB5985" w:rsidRPr="00583E57" w:rsidRDefault="00587E08" w:rsidP="00DD5BE7">
      <w:pPr>
        <w:keepNext/>
        <w:spacing w:before="80" w:after="80" w:line="240" w:lineRule="auto"/>
        <w:ind w:firstLine="709"/>
        <w:jc w:val="both"/>
        <w:outlineLvl w:val="5"/>
        <w:rPr>
          <w:lang w:val="pt-PT"/>
        </w:rPr>
      </w:pPr>
      <w:r w:rsidRPr="00583E57">
        <w:rPr>
          <w:lang w:val="pt-PT"/>
        </w:rPr>
        <w:t xml:space="preserve">- </w:t>
      </w:r>
      <w:r w:rsidRPr="00583E57">
        <w:t xml:space="preserve">Đối với đoàn viên là viên chức: </w:t>
      </w:r>
      <w:r w:rsidRPr="00583E57">
        <w:rPr>
          <w:lang w:val="pt-PT"/>
        </w:rPr>
        <w:t>h</w:t>
      </w:r>
      <w:r w:rsidRPr="00583E57">
        <w:rPr>
          <w:w w:val="104"/>
          <w:lang w:val="pt-PT"/>
        </w:rPr>
        <w:t>oàn thành xuất sắc nhiệm vụ được giao và</w:t>
      </w:r>
      <w:r w:rsidRPr="00583E57">
        <w:rPr>
          <w:lang w:val="pt-PT"/>
        </w:rPr>
        <w:t xml:space="preserve"> có ít nhất 01 sáng kiến cấp cơ sở; được nhận bằng khen, giấy khen, giải thưởng, sáng kiến từ công đoàn cấp </w:t>
      </w:r>
      <w:r w:rsidR="00506A0C" w:rsidRPr="00583E57">
        <w:rPr>
          <w:lang w:val="pt-PT"/>
        </w:rPr>
        <w:t>huyện, ngành</w:t>
      </w:r>
      <w:r w:rsidR="007C5E76">
        <w:rPr>
          <w:lang w:val="pt-PT"/>
        </w:rPr>
        <w:t xml:space="preserve"> </w:t>
      </w:r>
      <w:r w:rsidR="007C5E76" w:rsidRPr="007C5E76">
        <w:rPr>
          <w:lang w:val="pt-PT"/>
        </w:rPr>
        <w:t>hoặc tương đương</w:t>
      </w:r>
      <w:r w:rsidRPr="00583E57">
        <w:rPr>
          <w:lang w:val="pt-PT"/>
        </w:rPr>
        <w:t xml:space="preserve"> trở lên; tham gia tích cực các phong trào thi đua</w:t>
      </w:r>
      <w:r w:rsidR="00506A0C" w:rsidRPr="00583E57">
        <w:rPr>
          <w:lang w:val="pt-PT"/>
        </w:rPr>
        <w:t xml:space="preserve"> các cuộc vận động của ngành</w:t>
      </w:r>
      <w:r w:rsidR="007D0C10" w:rsidRPr="00583E57">
        <w:rPr>
          <w:lang w:val="pt-PT"/>
        </w:rPr>
        <w:t>, địa phương</w:t>
      </w:r>
      <w:r w:rsidR="00FB5985" w:rsidRPr="00583E57">
        <w:rPr>
          <w:lang w:val="pt-PT"/>
        </w:rPr>
        <w:t>.</w:t>
      </w:r>
    </w:p>
    <w:p w:rsidR="00587E08" w:rsidRPr="00583E57" w:rsidRDefault="00587E08" w:rsidP="00DD5BE7">
      <w:pPr>
        <w:keepNext/>
        <w:spacing w:before="80" w:after="80" w:line="240" w:lineRule="auto"/>
        <w:ind w:firstLine="709"/>
        <w:jc w:val="both"/>
        <w:outlineLvl w:val="5"/>
        <w:rPr>
          <w:spacing w:val="-2"/>
          <w:shd w:val="clear" w:color="auto" w:fill="FFFFFF"/>
        </w:rPr>
      </w:pPr>
      <w:r w:rsidRPr="00583E57">
        <w:rPr>
          <w:spacing w:val="-2"/>
        </w:rPr>
        <w:t xml:space="preserve">- Đối với công nhân lao động: tích cực tham gia lao động sản xuất, gắn với </w:t>
      </w:r>
      <w:r w:rsidRPr="00583E57">
        <w:rPr>
          <w:spacing w:val="-2"/>
          <w:shd w:val="clear" w:color="auto" w:fill="FFFFFF"/>
        </w:rPr>
        <w:t>phong trào thi đua “Lao động giỏi - Lao động sáng tạo”, có ít nhất 01 sáng kiến cải tiến kỹ thuật được</w:t>
      </w:r>
      <w:r w:rsidR="00FB5985" w:rsidRPr="00583E57">
        <w:rPr>
          <w:spacing w:val="-2"/>
          <w:shd w:val="clear" w:color="auto" w:fill="FFFFFF"/>
        </w:rPr>
        <w:t xml:space="preserve"> đơn vị</w:t>
      </w:r>
      <w:r w:rsidRPr="00583E57">
        <w:rPr>
          <w:spacing w:val="-2"/>
          <w:shd w:val="clear" w:color="auto" w:fill="FFFFFF"/>
        </w:rPr>
        <w:t xml:space="preserve"> công nhận, được công đoàn cấp </w:t>
      </w:r>
      <w:r w:rsidR="00FB5985" w:rsidRPr="00583E57">
        <w:rPr>
          <w:spacing w:val="-2"/>
          <w:shd w:val="clear" w:color="auto" w:fill="FFFFFF"/>
        </w:rPr>
        <w:t xml:space="preserve">trên trực tiếp cơ sở </w:t>
      </w:r>
      <w:r w:rsidRPr="00583E57">
        <w:rPr>
          <w:spacing w:val="-2"/>
          <w:shd w:val="clear" w:color="auto" w:fill="FFFFFF"/>
        </w:rPr>
        <w:t>hoặc tương đương biểu dương, khen thưở</w:t>
      </w:r>
      <w:r w:rsidR="007D0C10" w:rsidRPr="00583E57">
        <w:rPr>
          <w:spacing w:val="-2"/>
          <w:shd w:val="clear" w:color="auto" w:fill="FFFFFF"/>
        </w:rPr>
        <w:t>ng</w:t>
      </w:r>
      <w:r w:rsidRPr="00583E57">
        <w:rPr>
          <w:spacing w:val="-2"/>
          <w:shd w:val="clear" w:color="auto" w:fill="FFFFFF"/>
        </w:rPr>
        <w:t>.</w:t>
      </w:r>
    </w:p>
    <w:p w:rsidR="00587E08" w:rsidRPr="00583E57" w:rsidRDefault="00587E08" w:rsidP="00DD5BE7">
      <w:pPr>
        <w:keepNext/>
        <w:spacing w:before="80" w:after="80" w:line="240" w:lineRule="auto"/>
        <w:ind w:firstLine="709"/>
        <w:jc w:val="both"/>
        <w:outlineLvl w:val="5"/>
      </w:pPr>
      <w:r w:rsidRPr="00583E57">
        <w:t xml:space="preserve">- Đối với cán bộ công đoàn: </w:t>
      </w:r>
      <w:r w:rsidRPr="00583E57">
        <w:rPr>
          <w:shd w:val="clear" w:color="auto" w:fill="FFFFFF"/>
        </w:rPr>
        <w:t>tôn trọng, gần gũi, thấu hiểu ĐVNLĐ; chăm lo lợi ích và nguyện vọng chính đáng củ</w:t>
      </w:r>
      <w:r w:rsidR="00FB5985" w:rsidRPr="00583E57">
        <w:rPr>
          <w:shd w:val="clear" w:color="auto" w:fill="FFFFFF"/>
        </w:rPr>
        <w:t>a ĐV</w:t>
      </w:r>
      <w:r w:rsidRPr="00583E57">
        <w:rPr>
          <w:shd w:val="clear" w:color="auto" w:fill="FFFFFF"/>
        </w:rPr>
        <w:t>NLĐ; tuân thủ nguyên tắc tập trung dân chủ, tập thể lãnh đạo, cá nhân phụ trách, luôn làm gương trước để mọi người noi theo; có tư duy độc lập, sáng tạ</w:t>
      </w:r>
      <w:r w:rsidR="00FB5985" w:rsidRPr="00583E57">
        <w:rPr>
          <w:shd w:val="clear" w:color="auto" w:fill="FFFFFF"/>
        </w:rPr>
        <w:t>o</w:t>
      </w:r>
      <w:r w:rsidRPr="00583E57">
        <w:rPr>
          <w:shd w:val="clear" w:color="auto" w:fill="FFFFFF"/>
        </w:rPr>
        <w:t>; ứng xử văn hóa, tinh tế, có lý có tình; cần kiệm liêm chính, hài hòa, giản dị, gầ</w:t>
      </w:r>
      <w:r w:rsidR="00FB5985" w:rsidRPr="00583E57">
        <w:rPr>
          <w:shd w:val="clear" w:color="auto" w:fill="FFFFFF"/>
        </w:rPr>
        <w:t>n gũi</w:t>
      </w:r>
      <w:r w:rsidRPr="00583E57">
        <w:rPr>
          <w:shd w:val="clear" w:color="auto" w:fill="FFFFFF"/>
        </w:rPr>
        <w:t xml:space="preserve">; </w:t>
      </w:r>
      <w:r w:rsidRPr="00583E57">
        <w:t xml:space="preserve">đối với cán bộ công đoàn cơ sở phải cùng ăn, cùng ở, cùng làm việc và bàn bạc với công nhân. </w:t>
      </w:r>
    </w:p>
    <w:p w:rsidR="00587E08" w:rsidRPr="00583E57" w:rsidRDefault="00587E08" w:rsidP="00DD5BE7">
      <w:pPr>
        <w:keepNext/>
        <w:spacing w:before="80" w:after="80" w:line="240" w:lineRule="auto"/>
        <w:ind w:firstLine="709"/>
        <w:jc w:val="both"/>
        <w:outlineLvl w:val="5"/>
      </w:pPr>
      <w:r w:rsidRPr="00583E57">
        <w:t>- Nếu là đảng viên, hai năm liên tục được công nhận là đảng viên đủ tư cách hoàn thành tốt nhiệm vụ.</w:t>
      </w:r>
    </w:p>
    <w:p w:rsidR="00D560C0" w:rsidRPr="00583E57" w:rsidRDefault="00FB5985" w:rsidP="00DD5BE7">
      <w:pPr>
        <w:spacing w:before="80" w:after="80" w:line="240" w:lineRule="auto"/>
        <w:ind w:firstLine="709"/>
        <w:jc w:val="both"/>
        <w:rPr>
          <w:rFonts w:eastAsia="Times New Roman"/>
        </w:rPr>
      </w:pPr>
      <w:r w:rsidRPr="00583E57">
        <w:t xml:space="preserve">- Năm trước liền kề thời điểm đề nghị khen thưởng đã được tặng Giấy khen của </w:t>
      </w:r>
      <w:r w:rsidRPr="00583E57">
        <w:rPr>
          <w:rStyle w:val="Emphasis"/>
          <w:i w:val="0"/>
          <w:iCs w:val="0"/>
        </w:rPr>
        <w:t xml:space="preserve">công đoàn cấp trên cơ sở hoặc các </w:t>
      </w:r>
      <w:r w:rsidR="007D0C10" w:rsidRPr="00583E57">
        <w:rPr>
          <w:rStyle w:val="Emphasis"/>
          <w:i w:val="0"/>
          <w:iCs w:val="0"/>
        </w:rPr>
        <w:t>các cơ quan</w:t>
      </w:r>
      <w:r w:rsidRPr="00583E57">
        <w:rPr>
          <w:rStyle w:val="Emphasis"/>
          <w:i w:val="0"/>
          <w:iCs w:val="0"/>
        </w:rPr>
        <w:t xml:space="preserve">, đơn vị </w:t>
      </w:r>
      <w:r w:rsidR="007D0C10" w:rsidRPr="00583E57">
        <w:rPr>
          <w:rStyle w:val="Emphasis"/>
          <w:i w:val="0"/>
          <w:iCs w:val="0"/>
        </w:rPr>
        <w:t xml:space="preserve">từ </w:t>
      </w:r>
      <w:r w:rsidRPr="00583E57">
        <w:rPr>
          <w:rStyle w:val="Emphasis"/>
          <w:i w:val="0"/>
          <w:iCs w:val="0"/>
        </w:rPr>
        <w:t>cấp huyện</w:t>
      </w:r>
      <w:r w:rsidR="007D0C10" w:rsidRPr="00583E57">
        <w:rPr>
          <w:rStyle w:val="Emphasis"/>
          <w:i w:val="0"/>
          <w:iCs w:val="0"/>
        </w:rPr>
        <w:t>, ngành</w:t>
      </w:r>
      <w:r w:rsidR="00F05857">
        <w:rPr>
          <w:rStyle w:val="Emphasis"/>
          <w:i w:val="0"/>
          <w:iCs w:val="0"/>
        </w:rPr>
        <w:t>, tương đương</w:t>
      </w:r>
      <w:r w:rsidR="007D0C10" w:rsidRPr="00583E57">
        <w:rPr>
          <w:rStyle w:val="Emphasis"/>
          <w:i w:val="0"/>
          <w:iCs w:val="0"/>
        </w:rPr>
        <w:t xml:space="preserve"> trở lên</w:t>
      </w:r>
      <w:r w:rsidRPr="00583E57">
        <w:rPr>
          <w:rStyle w:val="Emphasis"/>
          <w:i w:val="0"/>
          <w:iCs w:val="0"/>
        </w:rPr>
        <w:t xml:space="preserve"> về thành tích xuất sắc trong “Học tập và làm theo tư tưởng, đạo đức, phong cách Hồ Chí Minh”.</w:t>
      </w:r>
    </w:p>
    <w:p w:rsidR="00DF19B4" w:rsidRPr="00583E57" w:rsidRDefault="009839CD" w:rsidP="00DD5BE7">
      <w:pPr>
        <w:spacing w:before="80" w:after="80" w:line="240" w:lineRule="auto"/>
        <w:ind w:firstLine="709"/>
        <w:jc w:val="both"/>
        <w:rPr>
          <w:rFonts w:eastAsia="Times New Roman"/>
        </w:rPr>
      </w:pPr>
      <w:r w:rsidRPr="00583E57">
        <w:rPr>
          <w:rFonts w:eastAsia="Times New Roman"/>
          <w:b/>
        </w:rPr>
        <w:t>3. Khen thưởng ở cấp huyện, ngành, CĐCS:</w:t>
      </w:r>
      <w:r w:rsidR="00E27392">
        <w:rPr>
          <w:rFonts w:eastAsia="Times New Roman"/>
        </w:rPr>
        <w:t xml:space="preserve"> C</w:t>
      </w:r>
      <w:r w:rsidRPr="00583E57">
        <w:rPr>
          <w:rFonts w:eastAsia="Times New Roman"/>
        </w:rPr>
        <w:t xml:space="preserve">ác cấp công đoàn căn cứ tiêu chuẩn tập thể và cá nhân được biểu dương, khen thưởng cấp </w:t>
      </w:r>
      <w:r w:rsidR="00972FA2" w:rsidRPr="00583E57">
        <w:rPr>
          <w:rFonts w:eastAsia="Times New Roman"/>
        </w:rPr>
        <w:t xml:space="preserve">LĐLĐ tỉnh </w:t>
      </w:r>
      <w:r w:rsidRPr="00583E57">
        <w:rPr>
          <w:rFonts w:eastAsia="Times New Roman"/>
        </w:rPr>
        <w:t>để cụ thể hóa ở cấp mình cho phù hợp.</w:t>
      </w:r>
    </w:p>
    <w:p w:rsidR="009839CD" w:rsidRPr="00583E57" w:rsidRDefault="009839CD" w:rsidP="00DD5BE7">
      <w:pPr>
        <w:spacing w:before="80" w:after="80" w:line="240" w:lineRule="auto"/>
        <w:ind w:firstLine="709"/>
        <w:jc w:val="both"/>
        <w:rPr>
          <w:rFonts w:eastAsia="Times New Roman"/>
          <w:b/>
        </w:rPr>
      </w:pPr>
      <w:r w:rsidRPr="00583E57">
        <w:rPr>
          <w:rFonts w:eastAsia="Times New Roman"/>
          <w:b/>
        </w:rPr>
        <w:t>4. Hình thức khen thưởng</w:t>
      </w:r>
    </w:p>
    <w:p w:rsidR="00925762" w:rsidRPr="00583E57" w:rsidRDefault="00925762" w:rsidP="00DD5BE7">
      <w:pPr>
        <w:spacing w:before="80" w:after="80" w:line="240" w:lineRule="auto"/>
        <w:ind w:firstLine="709"/>
        <w:jc w:val="both"/>
        <w:rPr>
          <w:rFonts w:eastAsia="Times New Roman"/>
        </w:rPr>
      </w:pPr>
      <w:r w:rsidRPr="00583E57">
        <w:rPr>
          <w:rFonts w:eastAsia="Times New Roman"/>
        </w:rPr>
        <w:t>- Huân chương Lao động hạng Ba.</w:t>
      </w:r>
    </w:p>
    <w:p w:rsidR="00925762" w:rsidRPr="00583E57" w:rsidRDefault="00925762" w:rsidP="00DD5BE7">
      <w:pPr>
        <w:spacing w:before="80" w:after="80" w:line="240" w:lineRule="auto"/>
        <w:ind w:firstLine="709"/>
        <w:jc w:val="both"/>
        <w:rPr>
          <w:rFonts w:eastAsia="Times New Roman"/>
        </w:rPr>
      </w:pPr>
      <w:r w:rsidRPr="00583E57">
        <w:rPr>
          <w:rFonts w:eastAsia="Times New Roman"/>
        </w:rPr>
        <w:t xml:space="preserve">- Bằng khen của Thủ tướng Chính phủ. </w:t>
      </w:r>
    </w:p>
    <w:p w:rsidR="009839CD" w:rsidRPr="00583E57" w:rsidRDefault="009839CD" w:rsidP="00DD5BE7">
      <w:pPr>
        <w:spacing w:before="80" w:after="80" w:line="240" w:lineRule="auto"/>
        <w:ind w:firstLine="709"/>
        <w:jc w:val="both"/>
        <w:rPr>
          <w:rFonts w:eastAsia="Times New Roman"/>
        </w:rPr>
      </w:pPr>
      <w:r w:rsidRPr="00583E57">
        <w:rPr>
          <w:rFonts w:eastAsia="Times New Roman"/>
        </w:rPr>
        <w:t>- Bằng khen của Ban Chấp hành Tổng Liên đoàn về thành tích xuất sắc trong “Học tập và làm theo tư tưởng, đạo đức, phong cách Hồ Chí Minh”.</w:t>
      </w:r>
    </w:p>
    <w:p w:rsidR="009839CD" w:rsidRPr="00583E57" w:rsidRDefault="009839CD" w:rsidP="00DD5BE7">
      <w:pPr>
        <w:spacing w:before="80" w:after="80" w:line="240" w:lineRule="auto"/>
        <w:ind w:firstLine="709"/>
        <w:jc w:val="both"/>
        <w:rPr>
          <w:rFonts w:eastAsia="Times New Roman"/>
          <w:spacing w:val="-6"/>
        </w:rPr>
      </w:pPr>
      <w:r w:rsidRPr="00583E57">
        <w:rPr>
          <w:rFonts w:eastAsia="Times New Roman"/>
          <w:spacing w:val="-6"/>
        </w:rPr>
        <w:t xml:space="preserve">- Bằng khen của </w:t>
      </w:r>
      <w:r w:rsidR="009A70D3" w:rsidRPr="00583E57">
        <w:rPr>
          <w:rFonts w:eastAsia="Times New Roman"/>
          <w:spacing w:val="-6"/>
        </w:rPr>
        <w:t xml:space="preserve">Ban Chấp hành </w:t>
      </w:r>
      <w:r w:rsidR="00A54932">
        <w:rPr>
          <w:rFonts w:eastAsia="Times New Roman"/>
          <w:spacing w:val="-6"/>
        </w:rPr>
        <w:t>LĐLĐ</w:t>
      </w:r>
      <w:r w:rsidRPr="00583E57">
        <w:rPr>
          <w:rFonts w:eastAsia="Times New Roman"/>
          <w:spacing w:val="-6"/>
        </w:rPr>
        <w:t xml:space="preserve"> tỉnh Bình Định về thành tích xuất sắc trong “Học tập và làm theo tư tưởng, đạo đức, phong cách Hồ Chí Minh”.</w:t>
      </w:r>
    </w:p>
    <w:p w:rsidR="009839CD" w:rsidRPr="00583E57" w:rsidRDefault="009839CD" w:rsidP="00DD5BE7">
      <w:pPr>
        <w:spacing w:before="80" w:after="80" w:line="240" w:lineRule="auto"/>
        <w:ind w:firstLine="709"/>
        <w:jc w:val="both"/>
        <w:rPr>
          <w:rFonts w:eastAsia="Times New Roman"/>
        </w:rPr>
      </w:pPr>
      <w:r w:rsidRPr="00583E57">
        <w:rPr>
          <w:rFonts w:eastAsia="Times New Roman"/>
        </w:rPr>
        <w:t xml:space="preserve">- Giấy khen của </w:t>
      </w:r>
      <w:r w:rsidR="009A70D3" w:rsidRPr="00583E57">
        <w:rPr>
          <w:rFonts w:eastAsia="Times New Roman"/>
        </w:rPr>
        <w:t xml:space="preserve">ban chấp hành công đoàn cấp trên trực tiếp cơ sở và </w:t>
      </w:r>
      <w:r w:rsidRPr="00583E57">
        <w:rPr>
          <w:rFonts w:eastAsia="Times New Roman"/>
        </w:rPr>
        <w:t>công đoàn cơ sở về thành tích xuất sắc trong “Học tập và làm theo tư tưởng, đạo đức, phong cách Hồ Chí Minh”.</w:t>
      </w:r>
    </w:p>
    <w:p w:rsidR="00DD5BE7" w:rsidRDefault="00DD5BE7" w:rsidP="00DD5BE7">
      <w:pPr>
        <w:spacing w:before="80" w:after="80" w:line="240" w:lineRule="auto"/>
        <w:ind w:firstLine="709"/>
        <w:jc w:val="both"/>
        <w:rPr>
          <w:rFonts w:eastAsia="Times New Roman"/>
          <w:b/>
        </w:rPr>
      </w:pPr>
    </w:p>
    <w:p w:rsidR="004F34AD" w:rsidRPr="00583E57" w:rsidRDefault="004F34AD" w:rsidP="00DD5BE7">
      <w:pPr>
        <w:spacing w:before="80" w:after="80" w:line="240" w:lineRule="auto"/>
        <w:ind w:firstLine="709"/>
        <w:jc w:val="both"/>
        <w:rPr>
          <w:rFonts w:eastAsia="Times New Roman"/>
          <w:b/>
        </w:rPr>
      </w:pPr>
      <w:r w:rsidRPr="00583E57">
        <w:rPr>
          <w:rFonts w:eastAsia="Times New Roman"/>
          <w:b/>
        </w:rPr>
        <w:lastRenderedPageBreak/>
        <w:t>5. Tổ chức gặp mặt biểu dương và khen thưởng</w:t>
      </w:r>
    </w:p>
    <w:p w:rsidR="004F34AD" w:rsidRPr="00583E57" w:rsidRDefault="004F34AD" w:rsidP="00DD5BE7">
      <w:pPr>
        <w:spacing w:before="80" w:after="80" w:line="240" w:lineRule="auto"/>
        <w:ind w:firstLine="709"/>
        <w:jc w:val="both"/>
        <w:rPr>
          <w:rFonts w:eastAsia="Times New Roman"/>
          <w:b/>
          <w:i/>
        </w:rPr>
      </w:pPr>
      <w:r w:rsidRPr="00583E57">
        <w:rPr>
          <w:rFonts w:eastAsia="Times New Roman"/>
          <w:b/>
          <w:i/>
        </w:rPr>
        <w:t>5.1. Tổ chức hàng năm</w:t>
      </w:r>
    </w:p>
    <w:p w:rsidR="004F34AD" w:rsidRPr="00583E57" w:rsidRDefault="004F34AD" w:rsidP="00DD5BE7">
      <w:pPr>
        <w:spacing w:before="80" w:after="80" w:line="240" w:lineRule="auto"/>
        <w:ind w:firstLine="709"/>
        <w:jc w:val="both"/>
        <w:rPr>
          <w:rFonts w:eastAsia="Times New Roman"/>
        </w:rPr>
      </w:pPr>
      <w:r w:rsidRPr="00583E57">
        <w:rPr>
          <w:rFonts w:eastAsia="Times New Roman"/>
        </w:rPr>
        <w:t>Hàng năm, căn cứ hướng dẫn của LĐLĐ tỉnh, các huyện, thị, thành ủy, UBND huyện, thị xã, thành phố; căn cứ điều kiện thực tiễn tại cơ quan, đơn vị, doanh nghiệp, Ban Chấp hành công đoàn các cấp quyết định việc tổ chức biểu dương, tôn vinh tập thể, cá nhân có thành tích xuất sắc trong “Học tập và làm theo tư tưởng, đạo đức, phong cách Hồ Chí Minh” (tổ chức vào dịp kỷ niệm ngày sinh nhật Bác 19/5).</w:t>
      </w:r>
    </w:p>
    <w:p w:rsidR="004F34AD" w:rsidRPr="00583E57" w:rsidRDefault="004F34AD" w:rsidP="00DD5BE7">
      <w:pPr>
        <w:spacing w:before="80" w:after="80" w:line="240" w:lineRule="auto"/>
        <w:ind w:firstLine="709"/>
        <w:jc w:val="both"/>
        <w:rPr>
          <w:rFonts w:eastAsia="Times New Roman"/>
          <w:b/>
          <w:i/>
        </w:rPr>
      </w:pPr>
      <w:r w:rsidRPr="00583E57">
        <w:rPr>
          <w:rFonts w:eastAsia="Times New Roman"/>
          <w:b/>
          <w:i/>
        </w:rPr>
        <w:t>5.2. Tổ chức tổng kết 5 năm</w:t>
      </w:r>
    </w:p>
    <w:p w:rsidR="004F34AD" w:rsidRPr="00583E57" w:rsidRDefault="004F34AD" w:rsidP="00DD5BE7">
      <w:pPr>
        <w:spacing w:before="80" w:after="80" w:line="240" w:lineRule="auto"/>
        <w:ind w:firstLine="709"/>
        <w:jc w:val="both"/>
        <w:rPr>
          <w:rFonts w:eastAsia="Times New Roman"/>
          <w:spacing w:val="-6"/>
        </w:rPr>
      </w:pPr>
      <w:r w:rsidRPr="00583E57">
        <w:rPr>
          <w:rFonts w:eastAsia="Times New Roman"/>
          <w:spacing w:val="-6"/>
        </w:rPr>
        <w:t>Căn cứ Hướng dẫn của các cơ quan cấp trên có liên quan, Ban Thường vụ LĐLĐ tỉnh quyết định biểu dương, tôn vinh tập thể, cá nhân có thành tích xuất sắc trong “Học tập và làm theo tư tưởng, đạo đức, phong cách Hồ Chí Minh” trong tổ chức công đoàn.</w:t>
      </w:r>
    </w:p>
    <w:p w:rsidR="004F34AD" w:rsidRPr="00583E57" w:rsidRDefault="004F34AD" w:rsidP="00DD5BE7">
      <w:pPr>
        <w:spacing w:before="80" w:after="80" w:line="240" w:lineRule="auto"/>
        <w:ind w:firstLine="709"/>
        <w:jc w:val="both"/>
        <w:rPr>
          <w:rFonts w:eastAsia="Times New Roman"/>
          <w:b/>
        </w:rPr>
      </w:pPr>
      <w:r w:rsidRPr="00583E57">
        <w:rPr>
          <w:rFonts w:eastAsia="Times New Roman"/>
          <w:b/>
        </w:rPr>
        <w:t>6. Hồ sơ, thủ tục và kinh phí khen thưởng</w:t>
      </w:r>
    </w:p>
    <w:p w:rsidR="004F34AD" w:rsidRPr="00583E57" w:rsidRDefault="004F34AD" w:rsidP="00DD5BE7">
      <w:pPr>
        <w:spacing w:before="80" w:after="80" w:line="240" w:lineRule="auto"/>
        <w:ind w:firstLine="709"/>
        <w:jc w:val="both"/>
        <w:rPr>
          <w:rFonts w:eastAsia="Times New Roman"/>
          <w:b/>
          <w:i/>
        </w:rPr>
      </w:pPr>
      <w:r w:rsidRPr="00583E57">
        <w:rPr>
          <w:rFonts w:eastAsia="Times New Roman"/>
          <w:b/>
          <w:i/>
        </w:rPr>
        <w:t>6.1. Hồ sơ, thủ tục</w:t>
      </w:r>
    </w:p>
    <w:p w:rsidR="004F34AD" w:rsidRPr="00583E57" w:rsidRDefault="004F34AD" w:rsidP="00DD5BE7">
      <w:pPr>
        <w:spacing w:before="80" w:after="80" w:line="240" w:lineRule="auto"/>
        <w:ind w:firstLine="709"/>
        <w:jc w:val="both"/>
        <w:rPr>
          <w:rFonts w:eastAsia="Times New Roman"/>
        </w:rPr>
      </w:pPr>
      <w:r w:rsidRPr="00583E57">
        <w:rPr>
          <w:rFonts w:eastAsia="Times New Roman"/>
        </w:rPr>
        <w:t xml:space="preserve">- Tờ trình của Ban Thường vụ </w:t>
      </w:r>
      <w:r w:rsidR="004F5B34" w:rsidRPr="00583E57">
        <w:rPr>
          <w:rFonts w:eastAsia="Times New Roman"/>
        </w:rPr>
        <w:t>LĐLĐ huyện</w:t>
      </w:r>
      <w:r w:rsidRPr="00583E57">
        <w:rPr>
          <w:rFonts w:eastAsia="Times New Roman"/>
        </w:rPr>
        <w:t>,</w:t>
      </w:r>
      <w:r w:rsidR="004F5B34" w:rsidRPr="00583E57">
        <w:rPr>
          <w:rFonts w:eastAsia="Times New Roman"/>
        </w:rPr>
        <w:t xml:space="preserve"> thị xã,</w:t>
      </w:r>
      <w:r w:rsidRPr="00583E57">
        <w:rPr>
          <w:rFonts w:eastAsia="Times New Roman"/>
        </w:rPr>
        <w:t xml:space="preserve"> thành phố</w:t>
      </w:r>
      <w:r w:rsidR="004F5B34" w:rsidRPr="00583E57">
        <w:rPr>
          <w:rFonts w:eastAsia="Times New Roman"/>
        </w:rPr>
        <w:t>,</w:t>
      </w:r>
      <w:r w:rsidRPr="00583E57">
        <w:rPr>
          <w:rFonts w:eastAsia="Times New Roman"/>
        </w:rPr>
        <w:t xml:space="preserve"> </w:t>
      </w:r>
      <w:r w:rsidR="004F5B34" w:rsidRPr="00583E57">
        <w:rPr>
          <w:rFonts w:eastAsia="Times New Roman"/>
        </w:rPr>
        <w:t>c</w:t>
      </w:r>
      <w:r w:rsidRPr="00583E57">
        <w:rPr>
          <w:rFonts w:eastAsia="Times New Roman"/>
        </w:rPr>
        <w:t xml:space="preserve">ông đoàn ngành </w:t>
      </w:r>
      <w:r w:rsidR="004F5B34" w:rsidRPr="00583E57">
        <w:rPr>
          <w:rFonts w:eastAsia="Times New Roman"/>
        </w:rPr>
        <w:t>tỉnh và CĐCS trực thuộc LĐLĐ tỉnh</w:t>
      </w:r>
      <w:r w:rsidRPr="00583E57">
        <w:rPr>
          <w:rFonts w:eastAsia="Times New Roman"/>
        </w:rPr>
        <w:t xml:space="preserve"> kèm theo danh sách đề nghị khen thưởng chuyên đề. </w:t>
      </w:r>
    </w:p>
    <w:p w:rsidR="004F34AD" w:rsidRPr="00583E57" w:rsidRDefault="004F34AD" w:rsidP="00DD5BE7">
      <w:pPr>
        <w:spacing w:before="80" w:after="80" w:line="240" w:lineRule="auto"/>
        <w:ind w:firstLine="709"/>
        <w:jc w:val="both"/>
        <w:rPr>
          <w:rFonts w:eastAsia="Times New Roman"/>
          <w:spacing w:val="-6"/>
        </w:rPr>
      </w:pPr>
      <w:r w:rsidRPr="00583E57">
        <w:rPr>
          <w:rFonts w:eastAsia="Times New Roman"/>
          <w:spacing w:val="-6"/>
        </w:rPr>
        <w:t xml:space="preserve">- Biên bản họp và kết quả bình xét thi đua của </w:t>
      </w:r>
      <w:r w:rsidR="004F5B34" w:rsidRPr="00583E57">
        <w:rPr>
          <w:rFonts w:eastAsia="Times New Roman"/>
          <w:spacing w:val="-6"/>
        </w:rPr>
        <w:t>h</w:t>
      </w:r>
      <w:r w:rsidRPr="00583E57">
        <w:rPr>
          <w:rFonts w:eastAsia="Times New Roman"/>
          <w:spacing w:val="-6"/>
        </w:rPr>
        <w:t xml:space="preserve">ội đồng </w:t>
      </w:r>
      <w:r w:rsidR="004F5B34" w:rsidRPr="00583E57">
        <w:rPr>
          <w:rFonts w:eastAsia="Times New Roman"/>
          <w:spacing w:val="-6"/>
        </w:rPr>
        <w:t>t</w:t>
      </w:r>
      <w:r w:rsidRPr="00583E57">
        <w:rPr>
          <w:rFonts w:eastAsia="Times New Roman"/>
          <w:spacing w:val="-6"/>
        </w:rPr>
        <w:t xml:space="preserve">hi đua, khen thưởng </w:t>
      </w:r>
      <w:r w:rsidR="004F5B34" w:rsidRPr="00583E57">
        <w:rPr>
          <w:rFonts w:eastAsia="Times New Roman"/>
          <w:spacing w:val="-6"/>
        </w:rPr>
        <w:t>LĐLĐ huyện, thị xã, thành phố, công đoàn ngành tỉnh và CĐCS trực thuộc LĐLĐ tỉnh</w:t>
      </w:r>
      <w:r w:rsidRPr="00583E57">
        <w:rPr>
          <w:rFonts w:eastAsia="Times New Roman"/>
          <w:spacing w:val="-6"/>
        </w:rPr>
        <w:t>.</w:t>
      </w:r>
    </w:p>
    <w:p w:rsidR="004F34AD" w:rsidRPr="00583E57" w:rsidRDefault="004F34AD" w:rsidP="00DD5BE7">
      <w:pPr>
        <w:spacing w:before="80" w:after="80" w:line="240" w:lineRule="auto"/>
        <w:ind w:firstLine="709"/>
        <w:jc w:val="both"/>
        <w:rPr>
          <w:rFonts w:eastAsia="Times New Roman"/>
        </w:rPr>
      </w:pPr>
      <w:r w:rsidRPr="00583E57">
        <w:rPr>
          <w:rFonts w:eastAsia="Times New Roman"/>
        </w:rPr>
        <w:t xml:space="preserve">- </w:t>
      </w:r>
      <w:r w:rsidR="00C55D40" w:rsidRPr="00583E57">
        <w:rPr>
          <w:rFonts w:eastAsia="Times New Roman"/>
        </w:rPr>
        <w:t>T</w:t>
      </w:r>
      <w:r w:rsidRPr="00583E57">
        <w:rPr>
          <w:rFonts w:eastAsia="Times New Roman"/>
        </w:rPr>
        <w:t>óm tắt thành tích tập thể, cá nhân đề nghị tặng Bằng khen.</w:t>
      </w:r>
    </w:p>
    <w:p w:rsidR="004F34AD" w:rsidRPr="00583E57" w:rsidRDefault="004F34AD" w:rsidP="00DD5BE7">
      <w:pPr>
        <w:spacing w:before="80" w:after="80" w:line="240" w:lineRule="auto"/>
        <w:ind w:firstLine="709"/>
        <w:jc w:val="both"/>
        <w:rPr>
          <w:rFonts w:eastAsia="Times New Roman"/>
        </w:rPr>
      </w:pPr>
      <w:r w:rsidRPr="00583E57">
        <w:rPr>
          <w:rFonts w:eastAsia="Times New Roman"/>
        </w:rPr>
        <w:t>- Văn bản công nhận sáng kiến được áp dụng hiệu quả của thủ trưởng cơ quan, đơn vị, doanh nghiệp nơi sáng kiến đó được áp dụng.</w:t>
      </w:r>
    </w:p>
    <w:p w:rsidR="004F34AD" w:rsidRPr="00583E57" w:rsidRDefault="004F34AD" w:rsidP="00DD5BE7">
      <w:pPr>
        <w:spacing w:before="80" w:after="80" w:line="240" w:lineRule="auto"/>
        <w:ind w:firstLine="709"/>
        <w:jc w:val="both"/>
        <w:rPr>
          <w:rFonts w:eastAsia="Times New Roman"/>
          <w:b/>
          <w:i/>
        </w:rPr>
      </w:pPr>
      <w:r w:rsidRPr="00583E57">
        <w:rPr>
          <w:rFonts w:eastAsia="Times New Roman"/>
          <w:b/>
          <w:i/>
        </w:rPr>
        <w:t xml:space="preserve">6.2. Thời gian trình khen thưởng </w:t>
      </w:r>
    </w:p>
    <w:p w:rsidR="004F34AD" w:rsidRPr="00583E57" w:rsidRDefault="004F34AD" w:rsidP="00DD5BE7">
      <w:pPr>
        <w:spacing w:before="80" w:after="80" w:line="240" w:lineRule="auto"/>
        <w:ind w:firstLine="709"/>
        <w:jc w:val="both"/>
        <w:rPr>
          <w:rFonts w:eastAsia="Times New Roman"/>
        </w:rPr>
      </w:pPr>
      <w:r w:rsidRPr="00583E57">
        <w:rPr>
          <w:rFonts w:eastAsia="Times New Roman"/>
        </w:rPr>
        <w:t xml:space="preserve">Hồ sơ đề nghị khen thưởng chuyên đề gửi về </w:t>
      </w:r>
      <w:r w:rsidR="004F5B34" w:rsidRPr="00583E57">
        <w:rPr>
          <w:rFonts w:eastAsia="Times New Roman"/>
        </w:rPr>
        <w:t>LĐLĐ tỉnh</w:t>
      </w:r>
      <w:r w:rsidRPr="00583E57">
        <w:rPr>
          <w:rFonts w:eastAsia="Times New Roman"/>
        </w:rPr>
        <w:t xml:space="preserve"> (qua Ban Tuyên giáo</w:t>
      </w:r>
      <w:r w:rsidR="009E7A2F">
        <w:rPr>
          <w:rFonts w:eastAsia="Times New Roman"/>
        </w:rPr>
        <w:t xml:space="preserve"> </w:t>
      </w:r>
      <w:r w:rsidR="004F5B34" w:rsidRPr="00583E57">
        <w:rPr>
          <w:rFonts w:eastAsia="Times New Roman"/>
        </w:rPr>
        <w:t>-</w:t>
      </w:r>
      <w:r w:rsidR="009E7A2F">
        <w:rPr>
          <w:rFonts w:eastAsia="Times New Roman"/>
        </w:rPr>
        <w:t xml:space="preserve"> </w:t>
      </w:r>
      <w:r w:rsidR="004F5B34" w:rsidRPr="00583E57">
        <w:rPr>
          <w:rFonts w:eastAsia="Times New Roman"/>
        </w:rPr>
        <w:t>Nữ công</w:t>
      </w:r>
      <w:r w:rsidRPr="00583E57">
        <w:rPr>
          <w:rFonts w:eastAsia="Times New Roman"/>
        </w:rPr>
        <w:t xml:space="preserve">) </w:t>
      </w:r>
      <w:r w:rsidR="004F5B34" w:rsidRPr="00583E57">
        <w:rPr>
          <w:rFonts w:eastAsia="Times New Roman"/>
        </w:rPr>
        <w:t>trước ngày</w:t>
      </w:r>
      <w:r w:rsidRPr="00583E57">
        <w:rPr>
          <w:rFonts w:eastAsia="Times New Roman"/>
        </w:rPr>
        <w:t xml:space="preserve"> ngày </w:t>
      </w:r>
      <w:r w:rsidR="004F5B34" w:rsidRPr="00583E57">
        <w:rPr>
          <w:rFonts w:eastAsia="Times New Roman"/>
        </w:rPr>
        <w:t>05</w:t>
      </w:r>
      <w:r w:rsidRPr="00583E57">
        <w:rPr>
          <w:rFonts w:eastAsia="Times New Roman"/>
        </w:rPr>
        <w:t>/3 hàng năm.</w:t>
      </w:r>
    </w:p>
    <w:p w:rsidR="004F34AD" w:rsidRPr="00583E57" w:rsidRDefault="004F34AD" w:rsidP="00DD5BE7">
      <w:pPr>
        <w:spacing w:before="80" w:after="80" w:line="240" w:lineRule="auto"/>
        <w:ind w:firstLine="709"/>
        <w:jc w:val="both"/>
        <w:rPr>
          <w:rFonts w:eastAsia="Times New Roman"/>
          <w:b/>
          <w:i/>
        </w:rPr>
      </w:pPr>
      <w:r w:rsidRPr="00583E57">
        <w:rPr>
          <w:rFonts w:eastAsia="Times New Roman"/>
          <w:b/>
          <w:i/>
        </w:rPr>
        <w:t>6.3. Kinh phí</w:t>
      </w:r>
    </w:p>
    <w:p w:rsidR="004F34AD" w:rsidRPr="00583E57" w:rsidRDefault="004F34AD" w:rsidP="00DD5BE7">
      <w:pPr>
        <w:spacing w:before="80" w:after="80" w:line="240" w:lineRule="auto"/>
        <w:ind w:firstLine="709"/>
        <w:jc w:val="both"/>
        <w:rPr>
          <w:rFonts w:eastAsia="Times New Roman"/>
        </w:rPr>
      </w:pPr>
      <w:r w:rsidRPr="00583E57">
        <w:rPr>
          <w:rFonts w:eastAsia="Times New Roman"/>
        </w:rPr>
        <w:t>- Trích từ Tài chính Công đoàn theo quy định của Tổng Liên đoàn.</w:t>
      </w:r>
    </w:p>
    <w:p w:rsidR="004F34AD" w:rsidRPr="00583E57" w:rsidRDefault="004F34AD" w:rsidP="00DD5BE7">
      <w:pPr>
        <w:spacing w:before="80" w:after="80" w:line="240" w:lineRule="auto"/>
        <w:ind w:firstLine="709"/>
        <w:jc w:val="both"/>
        <w:rPr>
          <w:rFonts w:eastAsia="Times New Roman"/>
        </w:rPr>
      </w:pPr>
      <w:r w:rsidRPr="00583E57">
        <w:rPr>
          <w:rFonts w:eastAsia="Times New Roman"/>
        </w:rPr>
        <w:t xml:space="preserve">- Từ nguồn tài trợ của các </w:t>
      </w:r>
      <w:r w:rsidR="004F5B34" w:rsidRPr="00583E57">
        <w:rPr>
          <w:rFonts w:eastAsia="Times New Roman"/>
        </w:rPr>
        <w:t xml:space="preserve">địa phương, </w:t>
      </w:r>
      <w:r w:rsidRPr="00583E57">
        <w:rPr>
          <w:rFonts w:eastAsia="Times New Roman"/>
        </w:rPr>
        <w:t>cơ quan, tổ chức, đơn vị, cá nhân.</w:t>
      </w:r>
    </w:p>
    <w:p w:rsidR="004F34AD" w:rsidRPr="00583E57" w:rsidRDefault="004F34AD" w:rsidP="00DD5BE7">
      <w:pPr>
        <w:spacing w:before="80" w:after="80" w:line="240" w:lineRule="auto"/>
        <w:ind w:firstLine="709"/>
        <w:jc w:val="both"/>
        <w:rPr>
          <w:rFonts w:eastAsia="Times New Roman"/>
        </w:rPr>
      </w:pPr>
      <w:r w:rsidRPr="00583E57">
        <w:rPr>
          <w:rFonts w:eastAsia="Times New Roman"/>
        </w:rPr>
        <w:t>- Các khoản hỗ trợ của cơ quan quản lý, chính quyền các cấp, doanh nghiệp.</w:t>
      </w:r>
    </w:p>
    <w:p w:rsidR="004F34AD" w:rsidRPr="00583E57" w:rsidRDefault="004F34AD" w:rsidP="00DD5BE7">
      <w:pPr>
        <w:spacing w:before="80" w:after="80" w:line="240" w:lineRule="auto"/>
        <w:ind w:firstLine="709"/>
        <w:jc w:val="both"/>
        <w:rPr>
          <w:rFonts w:eastAsia="Times New Roman"/>
          <w:b/>
          <w:i/>
        </w:rPr>
      </w:pPr>
      <w:r w:rsidRPr="00583E57">
        <w:rPr>
          <w:rFonts w:eastAsia="Times New Roman"/>
          <w:b/>
          <w:i/>
        </w:rPr>
        <w:t xml:space="preserve">6.4. Tiền thưởng </w:t>
      </w:r>
    </w:p>
    <w:p w:rsidR="004F34AD" w:rsidRPr="00583E57" w:rsidRDefault="004F34AD" w:rsidP="00DD5BE7">
      <w:pPr>
        <w:spacing w:before="80" w:after="80" w:line="240" w:lineRule="auto"/>
        <w:ind w:firstLine="709"/>
        <w:jc w:val="both"/>
        <w:rPr>
          <w:rFonts w:eastAsia="Times New Roman"/>
        </w:rPr>
      </w:pPr>
      <w:r w:rsidRPr="00583E57">
        <w:rPr>
          <w:rFonts w:eastAsia="Times New Roman"/>
        </w:rPr>
        <w:t xml:space="preserve">Mức tiền thưởng cho tập thể, cá nhân thực hiện theo Quyết định số </w:t>
      </w:r>
      <w:r w:rsidR="00C55D40" w:rsidRPr="00583E57">
        <w:rPr>
          <w:rFonts w:eastAsia="Times New Roman"/>
        </w:rPr>
        <w:t>456/QĐ-</w:t>
      </w:r>
      <w:r w:rsidRPr="00583E57">
        <w:rPr>
          <w:rFonts w:eastAsia="Times New Roman"/>
        </w:rPr>
        <w:t>L</w:t>
      </w:r>
      <w:r w:rsidR="00C55D40" w:rsidRPr="00583E57">
        <w:rPr>
          <w:rFonts w:eastAsia="Times New Roman"/>
        </w:rPr>
        <w:t>ĐL</w:t>
      </w:r>
      <w:r w:rsidRPr="00583E57">
        <w:rPr>
          <w:rFonts w:eastAsia="Times New Roman"/>
        </w:rPr>
        <w:t xml:space="preserve">Đ ngày </w:t>
      </w:r>
      <w:r w:rsidR="00C55D40" w:rsidRPr="00583E57">
        <w:rPr>
          <w:rFonts w:eastAsia="Times New Roman"/>
        </w:rPr>
        <w:t>21</w:t>
      </w:r>
      <w:r w:rsidRPr="00583E57">
        <w:rPr>
          <w:rFonts w:eastAsia="Times New Roman"/>
        </w:rPr>
        <w:t>/1</w:t>
      </w:r>
      <w:r w:rsidR="00C55D40" w:rsidRPr="00583E57">
        <w:rPr>
          <w:rFonts w:eastAsia="Times New Roman"/>
        </w:rPr>
        <w:t>0/2020</w:t>
      </w:r>
      <w:r w:rsidRPr="00583E57">
        <w:rPr>
          <w:rFonts w:eastAsia="Times New Roman"/>
        </w:rPr>
        <w:t xml:space="preserve"> của </w:t>
      </w:r>
      <w:r w:rsidR="00C55D40" w:rsidRPr="00583E57">
        <w:rPr>
          <w:rFonts w:eastAsia="Times New Roman"/>
        </w:rPr>
        <w:t xml:space="preserve">Ban Thường vụ </w:t>
      </w:r>
      <w:r w:rsidR="00DC209D">
        <w:rPr>
          <w:rFonts w:eastAsia="Times New Roman"/>
        </w:rPr>
        <w:t>LĐLĐ</w:t>
      </w:r>
      <w:r w:rsidRPr="00583E57">
        <w:rPr>
          <w:rFonts w:eastAsia="Times New Roman"/>
        </w:rPr>
        <w:t xml:space="preserve"> </w:t>
      </w:r>
      <w:r w:rsidR="00C55D40" w:rsidRPr="00583E57">
        <w:rPr>
          <w:rFonts w:eastAsia="Times New Roman"/>
        </w:rPr>
        <w:t>tỉnh</w:t>
      </w:r>
      <w:r w:rsidRPr="00583E57">
        <w:rPr>
          <w:rFonts w:eastAsia="Times New Roman"/>
        </w:rPr>
        <w:t>.</w:t>
      </w:r>
    </w:p>
    <w:p w:rsidR="004F34AD" w:rsidRPr="00583E57" w:rsidRDefault="004F34AD" w:rsidP="00DD5BE7">
      <w:pPr>
        <w:spacing w:before="80" w:after="80" w:line="240" w:lineRule="auto"/>
        <w:ind w:firstLine="709"/>
        <w:jc w:val="both"/>
        <w:rPr>
          <w:rFonts w:eastAsia="Times New Roman"/>
          <w:b/>
        </w:rPr>
      </w:pPr>
      <w:r w:rsidRPr="00583E57">
        <w:rPr>
          <w:rFonts w:eastAsia="Times New Roman"/>
          <w:b/>
        </w:rPr>
        <w:t>IV. TỔ CHỨC THỰC HIỆN</w:t>
      </w:r>
    </w:p>
    <w:p w:rsidR="004F34AD" w:rsidRPr="00583E57" w:rsidRDefault="004F34AD" w:rsidP="00DD5BE7">
      <w:pPr>
        <w:spacing w:before="80" w:after="80" w:line="240" w:lineRule="auto"/>
        <w:ind w:firstLine="709"/>
        <w:jc w:val="both"/>
        <w:rPr>
          <w:rFonts w:eastAsia="Times New Roman"/>
          <w:b/>
        </w:rPr>
      </w:pPr>
      <w:r w:rsidRPr="00583E57">
        <w:rPr>
          <w:rFonts w:eastAsia="Times New Roman"/>
          <w:b/>
        </w:rPr>
        <w:t xml:space="preserve">1. </w:t>
      </w:r>
      <w:r w:rsidR="00BE70B1" w:rsidRPr="00583E57">
        <w:rPr>
          <w:rFonts w:eastAsia="Times New Roman"/>
          <w:b/>
        </w:rPr>
        <w:t>LĐLĐ tỉnh</w:t>
      </w:r>
    </w:p>
    <w:p w:rsidR="004F34AD" w:rsidRPr="00583E57" w:rsidRDefault="00BE70B1" w:rsidP="00DD5BE7">
      <w:pPr>
        <w:spacing w:before="80" w:after="80" w:line="240" w:lineRule="auto"/>
        <w:ind w:firstLine="709"/>
        <w:jc w:val="both"/>
        <w:rPr>
          <w:rFonts w:eastAsia="Times New Roman"/>
        </w:rPr>
      </w:pPr>
      <w:r w:rsidRPr="00583E57">
        <w:rPr>
          <w:rFonts w:eastAsia="Times New Roman"/>
        </w:rPr>
        <w:t>Ban Thường vụ LĐLĐ tỉnh</w:t>
      </w:r>
      <w:r w:rsidR="004F34AD" w:rsidRPr="00583E57">
        <w:rPr>
          <w:rFonts w:eastAsia="Times New Roman"/>
        </w:rPr>
        <w:t xml:space="preserve"> giao Ban Tuyên giáo</w:t>
      </w:r>
      <w:r w:rsidR="00D3704C">
        <w:rPr>
          <w:rFonts w:eastAsia="Times New Roman"/>
        </w:rPr>
        <w:t xml:space="preserve"> - Nữ công</w:t>
      </w:r>
      <w:r w:rsidR="004F34AD" w:rsidRPr="00583E57">
        <w:rPr>
          <w:rFonts w:eastAsia="Times New Roman"/>
        </w:rPr>
        <w:t xml:space="preserve"> theo dõi, đôn đốc việc thực hiện Hướng dẫn này và hàng năm tiếp nhận, xét duyệt, tổng hợp kết quả hồ sơ khen thưởng</w:t>
      </w:r>
      <w:r w:rsidR="00F05857">
        <w:rPr>
          <w:rFonts w:eastAsia="Times New Roman"/>
        </w:rPr>
        <w:t>, phối hợp v</w:t>
      </w:r>
      <w:r w:rsidR="00D3704C">
        <w:rPr>
          <w:rFonts w:eastAsia="Times New Roman"/>
        </w:rPr>
        <w:t>ới Ban Chính sách Pháp luật và q</w:t>
      </w:r>
      <w:r w:rsidR="00F05857">
        <w:rPr>
          <w:rFonts w:eastAsia="Times New Roman"/>
        </w:rPr>
        <w:t>uan hệ lao động</w:t>
      </w:r>
      <w:r w:rsidR="004F34AD" w:rsidRPr="00583E57">
        <w:rPr>
          <w:rFonts w:eastAsia="Times New Roman"/>
        </w:rPr>
        <w:t xml:space="preserve"> trình </w:t>
      </w:r>
      <w:r w:rsidRPr="00583E57">
        <w:rPr>
          <w:rFonts w:eastAsia="Times New Roman"/>
        </w:rPr>
        <w:t xml:space="preserve">Ban Thường vụ LĐLĐ tỉnh </w:t>
      </w:r>
      <w:r w:rsidR="004F34AD" w:rsidRPr="00583E57">
        <w:rPr>
          <w:rFonts w:eastAsia="Times New Roman"/>
        </w:rPr>
        <w:t>quyết định khen thưởng theo quy định.</w:t>
      </w:r>
    </w:p>
    <w:p w:rsidR="004F34AD" w:rsidRPr="00583E57" w:rsidRDefault="004F34AD" w:rsidP="00DD5BE7">
      <w:pPr>
        <w:spacing w:before="80" w:after="80" w:line="240" w:lineRule="auto"/>
        <w:ind w:firstLine="709"/>
        <w:jc w:val="both"/>
        <w:rPr>
          <w:rFonts w:eastAsia="Times New Roman"/>
          <w:b/>
        </w:rPr>
      </w:pPr>
      <w:r w:rsidRPr="00583E57">
        <w:rPr>
          <w:rFonts w:eastAsia="Times New Roman"/>
          <w:b/>
        </w:rPr>
        <w:lastRenderedPageBreak/>
        <w:t xml:space="preserve">2. </w:t>
      </w:r>
      <w:r w:rsidR="007D5304" w:rsidRPr="00583E57">
        <w:rPr>
          <w:rFonts w:eastAsia="Times New Roman"/>
          <w:b/>
        </w:rPr>
        <w:t>LĐLĐ các huyện, thị xã, thành phố</w:t>
      </w:r>
      <w:r w:rsidR="00BE70B1" w:rsidRPr="00583E57">
        <w:rPr>
          <w:rFonts w:eastAsia="Times New Roman"/>
          <w:b/>
        </w:rPr>
        <w:t>, công đoàn ngành và CĐCS trực thuộc LĐLĐ tỉnh</w:t>
      </w:r>
      <w:r w:rsidRPr="00583E57">
        <w:rPr>
          <w:rFonts w:eastAsia="Times New Roman"/>
          <w:b/>
        </w:rPr>
        <w:t xml:space="preserve"> </w:t>
      </w:r>
    </w:p>
    <w:p w:rsidR="004F34AD" w:rsidRPr="00583E57" w:rsidRDefault="004F34AD" w:rsidP="00DD5BE7">
      <w:pPr>
        <w:spacing w:before="80" w:after="80" w:line="240" w:lineRule="auto"/>
        <w:ind w:firstLine="709"/>
        <w:jc w:val="both"/>
        <w:rPr>
          <w:rFonts w:eastAsia="Times New Roman"/>
        </w:rPr>
      </w:pPr>
      <w:r w:rsidRPr="00583E57">
        <w:rPr>
          <w:rFonts w:eastAsia="Times New Roman"/>
        </w:rPr>
        <w:t>Căn cứ Hướng dẫn này, cụ thể hoá nội dung, tiêu chuẩn phù hợp với đặc điểm của địa phương</w:t>
      </w:r>
      <w:r w:rsidR="00BE70B1" w:rsidRPr="00583E57">
        <w:rPr>
          <w:rFonts w:eastAsia="Times New Roman"/>
        </w:rPr>
        <w:t>, ngành, đơn vị</w:t>
      </w:r>
      <w:r w:rsidR="007D5304" w:rsidRPr="00583E57">
        <w:rPr>
          <w:rFonts w:eastAsia="Times New Roman"/>
        </w:rPr>
        <w:t xml:space="preserve"> để triển khai thực hiện</w:t>
      </w:r>
      <w:r w:rsidRPr="00583E57">
        <w:rPr>
          <w:rFonts w:eastAsia="Times New Roman"/>
        </w:rPr>
        <w:t xml:space="preserve">. Hàng năm, tổ chức kiểm tra, đánh giá, sơ kết, biểu dương, khen thưởng các tập thể, cá nhân tiêu biểu ở cấp mình và đề nghị </w:t>
      </w:r>
      <w:r w:rsidR="00BE70B1" w:rsidRPr="00583E57">
        <w:rPr>
          <w:rFonts w:eastAsia="Times New Roman"/>
        </w:rPr>
        <w:t>LĐLĐ tỉnh</w:t>
      </w:r>
      <w:r w:rsidRPr="00583E57">
        <w:rPr>
          <w:rFonts w:eastAsia="Times New Roman"/>
        </w:rPr>
        <w:t xml:space="preserve"> xét khen thưởng theo quy định.</w:t>
      </w:r>
    </w:p>
    <w:p w:rsidR="004F34AD" w:rsidRPr="00583E57" w:rsidRDefault="004F34AD" w:rsidP="00DD5BE7">
      <w:pPr>
        <w:spacing w:before="80" w:after="80" w:line="240" w:lineRule="auto"/>
        <w:ind w:firstLine="709"/>
        <w:jc w:val="both"/>
        <w:rPr>
          <w:rFonts w:eastAsia="Times New Roman"/>
        </w:rPr>
      </w:pPr>
      <w:r w:rsidRPr="00583E57">
        <w:rPr>
          <w:rFonts w:eastAsia="Times New Roman"/>
        </w:rPr>
        <w:t xml:space="preserve">Trong quá trình thực hiện, nếu có vướng mắc, đề nghị </w:t>
      </w:r>
      <w:r w:rsidR="00BE70B1" w:rsidRPr="00583E57">
        <w:rPr>
          <w:rFonts w:eastAsia="Times New Roman"/>
        </w:rPr>
        <w:t>các cấp công đoàn trong tỉnh</w:t>
      </w:r>
      <w:r w:rsidRPr="00583E57">
        <w:rPr>
          <w:rFonts w:eastAsia="Times New Roman"/>
        </w:rPr>
        <w:t xml:space="preserve"> phản ánh kịp thời về </w:t>
      </w:r>
      <w:r w:rsidR="00BE70B1" w:rsidRPr="00583E57">
        <w:rPr>
          <w:rFonts w:eastAsia="Times New Roman"/>
        </w:rPr>
        <w:t>LĐLĐ tỉnh</w:t>
      </w:r>
      <w:r w:rsidRPr="00583E57">
        <w:rPr>
          <w:rFonts w:eastAsia="Times New Roman"/>
        </w:rPr>
        <w:t xml:space="preserve"> (qua Ban Tuyên giáo</w:t>
      </w:r>
      <w:r w:rsidR="009E7A2F">
        <w:rPr>
          <w:rFonts w:eastAsia="Times New Roman"/>
        </w:rPr>
        <w:t xml:space="preserve"> </w:t>
      </w:r>
      <w:r w:rsidR="00BE70B1" w:rsidRPr="00583E57">
        <w:rPr>
          <w:rFonts w:eastAsia="Times New Roman"/>
        </w:rPr>
        <w:t>-</w:t>
      </w:r>
      <w:r w:rsidR="009E7A2F">
        <w:rPr>
          <w:rFonts w:eastAsia="Times New Roman"/>
        </w:rPr>
        <w:t xml:space="preserve"> </w:t>
      </w:r>
      <w:r w:rsidR="00BE70B1" w:rsidRPr="00583E57">
        <w:rPr>
          <w:rFonts w:eastAsia="Times New Roman"/>
        </w:rPr>
        <w:t>Nữ công) để được hướng dẫn cụ thể</w:t>
      </w:r>
      <w:r w:rsidRPr="00583E57">
        <w:rPr>
          <w:rFonts w:eastAsia="Times New Roman"/>
        </w:rPr>
        <w:t>.</w:t>
      </w:r>
    </w:p>
    <w:p w:rsidR="00702C56" w:rsidRPr="002A45B1" w:rsidRDefault="00DF19B4" w:rsidP="00E27392">
      <w:pPr>
        <w:spacing w:after="0" w:line="240" w:lineRule="auto"/>
        <w:ind w:firstLine="709"/>
        <w:jc w:val="both"/>
      </w:pPr>
      <w:r>
        <w:rPr>
          <w:rFonts w:eastAsia="Times New Roman"/>
        </w:rPr>
        <w:t xml:space="preserve"> </w:t>
      </w:r>
    </w:p>
    <w:tbl>
      <w:tblPr>
        <w:tblW w:w="9876" w:type="dxa"/>
        <w:tblInd w:w="46" w:type="dxa"/>
        <w:tblCellMar>
          <w:left w:w="10" w:type="dxa"/>
          <w:right w:w="10" w:type="dxa"/>
        </w:tblCellMar>
        <w:tblLook w:val="04A0" w:firstRow="1" w:lastRow="0" w:firstColumn="1" w:lastColumn="0" w:noHBand="0" w:noVBand="1"/>
      </w:tblPr>
      <w:tblGrid>
        <w:gridCol w:w="4894"/>
        <w:gridCol w:w="4982"/>
      </w:tblGrid>
      <w:tr w:rsidR="00401E7B" w:rsidRPr="00401E7B" w:rsidTr="00E27392">
        <w:trPr>
          <w:trHeight w:val="2367"/>
        </w:trPr>
        <w:tc>
          <w:tcPr>
            <w:tcW w:w="4894" w:type="dxa"/>
            <w:shd w:val="clear" w:color="auto" w:fill="auto"/>
            <w:tcMar>
              <w:left w:w="56" w:type="dxa"/>
              <w:right w:w="56" w:type="dxa"/>
            </w:tcMar>
          </w:tcPr>
          <w:p w:rsidR="00401E7B" w:rsidRPr="00401E7B" w:rsidRDefault="00401E7B" w:rsidP="00401E7B">
            <w:pPr>
              <w:spacing w:after="0" w:line="240" w:lineRule="auto"/>
              <w:rPr>
                <w:rFonts w:eastAsia="Times New Roman"/>
                <w:b/>
                <w:sz w:val="24"/>
                <w:szCs w:val="24"/>
                <w:u w:val="single"/>
              </w:rPr>
            </w:pPr>
          </w:p>
          <w:p w:rsidR="00401E7B" w:rsidRPr="00401E7B" w:rsidRDefault="00401E7B" w:rsidP="00401E7B">
            <w:pPr>
              <w:spacing w:after="0" w:line="240" w:lineRule="auto"/>
              <w:rPr>
                <w:rFonts w:eastAsia="Times New Roman"/>
                <w:b/>
                <w:i/>
                <w:sz w:val="24"/>
                <w:szCs w:val="24"/>
              </w:rPr>
            </w:pPr>
            <w:r w:rsidRPr="00401E7B">
              <w:rPr>
                <w:rFonts w:eastAsia="Times New Roman"/>
                <w:b/>
                <w:i/>
                <w:sz w:val="24"/>
                <w:szCs w:val="24"/>
              </w:rPr>
              <w:t>Nơi nhận:</w:t>
            </w:r>
          </w:p>
          <w:p w:rsidR="00401E7B" w:rsidRDefault="00401E7B" w:rsidP="00401E7B">
            <w:pPr>
              <w:spacing w:after="0" w:line="240" w:lineRule="auto"/>
              <w:rPr>
                <w:rFonts w:eastAsia="Times New Roman"/>
                <w:sz w:val="22"/>
                <w:szCs w:val="22"/>
              </w:rPr>
            </w:pPr>
            <w:r w:rsidRPr="00401E7B">
              <w:rPr>
                <w:rFonts w:eastAsia="Times New Roman"/>
                <w:sz w:val="22"/>
                <w:szCs w:val="22"/>
              </w:rPr>
              <w:t xml:space="preserve">- </w:t>
            </w:r>
            <w:r w:rsidR="00D3704C">
              <w:rPr>
                <w:rFonts w:eastAsia="Times New Roman"/>
                <w:sz w:val="22"/>
                <w:szCs w:val="22"/>
              </w:rPr>
              <w:t>Ban Tuyên giáo T</w:t>
            </w:r>
            <w:r w:rsidR="00F05857">
              <w:rPr>
                <w:rFonts w:eastAsia="Times New Roman"/>
                <w:sz w:val="22"/>
                <w:szCs w:val="22"/>
              </w:rPr>
              <w:t>LĐ;</w:t>
            </w:r>
          </w:p>
          <w:p w:rsidR="00F05857" w:rsidRDefault="00F05857" w:rsidP="00401E7B">
            <w:pPr>
              <w:spacing w:after="0" w:line="240" w:lineRule="auto"/>
              <w:rPr>
                <w:rFonts w:eastAsia="Times New Roman"/>
                <w:sz w:val="22"/>
                <w:szCs w:val="22"/>
              </w:rPr>
            </w:pPr>
            <w:r>
              <w:rPr>
                <w:rFonts w:eastAsia="Times New Roman"/>
                <w:sz w:val="22"/>
                <w:szCs w:val="22"/>
              </w:rPr>
              <w:t>- Ban Tuyên giáo Tỉnh ủy;</w:t>
            </w:r>
          </w:p>
          <w:p w:rsidR="00F05857" w:rsidRPr="00401E7B" w:rsidRDefault="00F05857" w:rsidP="00401E7B">
            <w:pPr>
              <w:spacing w:after="0" w:line="240" w:lineRule="auto"/>
              <w:rPr>
                <w:rFonts w:eastAsia="Times New Roman"/>
                <w:sz w:val="22"/>
                <w:szCs w:val="22"/>
              </w:rPr>
            </w:pPr>
            <w:r>
              <w:rPr>
                <w:rFonts w:eastAsia="Times New Roman"/>
                <w:sz w:val="22"/>
                <w:szCs w:val="22"/>
              </w:rPr>
              <w:t>- Ban Dân vận Tỉnh ủy;</w:t>
            </w:r>
          </w:p>
          <w:p w:rsidR="00401E7B" w:rsidRDefault="00401E7B" w:rsidP="00401E7B">
            <w:pPr>
              <w:spacing w:after="0" w:line="240" w:lineRule="auto"/>
              <w:rPr>
                <w:rFonts w:eastAsia="Times New Roman"/>
                <w:sz w:val="22"/>
                <w:szCs w:val="22"/>
              </w:rPr>
            </w:pPr>
            <w:r w:rsidRPr="00401E7B">
              <w:rPr>
                <w:rFonts w:eastAsia="Times New Roman"/>
                <w:sz w:val="22"/>
                <w:szCs w:val="22"/>
              </w:rPr>
              <w:t>- Thường trực LĐLĐ tỉnh;</w:t>
            </w:r>
          </w:p>
          <w:p w:rsidR="00F05857" w:rsidRDefault="00D3704C" w:rsidP="00401E7B">
            <w:pPr>
              <w:spacing w:after="0" w:line="240" w:lineRule="auto"/>
              <w:rPr>
                <w:rFonts w:eastAsia="Times New Roman"/>
                <w:sz w:val="22"/>
                <w:szCs w:val="22"/>
              </w:rPr>
            </w:pPr>
            <w:r>
              <w:rPr>
                <w:rFonts w:eastAsia="Times New Roman"/>
                <w:sz w:val="22"/>
                <w:szCs w:val="22"/>
              </w:rPr>
              <w:t>- Các ban LĐLĐ tỉnh</w:t>
            </w:r>
            <w:r w:rsidR="00F05857">
              <w:rPr>
                <w:rFonts w:eastAsia="Times New Roman"/>
                <w:sz w:val="22"/>
                <w:szCs w:val="22"/>
              </w:rPr>
              <w:t>;</w:t>
            </w:r>
          </w:p>
          <w:p w:rsidR="00F05857" w:rsidRDefault="00D3704C" w:rsidP="00401E7B">
            <w:pPr>
              <w:spacing w:after="0" w:line="240" w:lineRule="auto"/>
              <w:rPr>
                <w:rFonts w:eastAsia="Times New Roman"/>
                <w:sz w:val="22"/>
                <w:szCs w:val="22"/>
              </w:rPr>
            </w:pPr>
            <w:r>
              <w:rPr>
                <w:rFonts w:eastAsia="Times New Roman"/>
                <w:sz w:val="22"/>
                <w:szCs w:val="22"/>
              </w:rPr>
              <w:t xml:space="preserve">- Các đơn vị SN trực thuộc; </w:t>
            </w:r>
          </w:p>
          <w:p w:rsidR="00F05857" w:rsidRDefault="00F05857" w:rsidP="00F05857">
            <w:pPr>
              <w:spacing w:after="0" w:line="240" w:lineRule="auto"/>
              <w:rPr>
                <w:rFonts w:eastAsia="Times New Roman"/>
                <w:sz w:val="22"/>
                <w:szCs w:val="22"/>
              </w:rPr>
            </w:pPr>
            <w:r>
              <w:rPr>
                <w:rFonts w:eastAsia="Times New Roman"/>
                <w:sz w:val="22"/>
                <w:szCs w:val="22"/>
              </w:rPr>
              <w:t>- Các cấp công đoàn trong tỉnh;</w:t>
            </w:r>
          </w:p>
          <w:p w:rsidR="00401E7B" w:rsidRPr="00401E7B" w:rsidRDefault="00401E7B" w:rsidP="00401E7B">
            <w:pPr>
              <w:spacing w:after="0" w:line="240" w:lineRule="auto"/>
              <w:rPr>
                <w:rFonts w:eastAsia="Times New Roman"/>
                <w:sz w:val="24"/>
                <w:szCs w:val="24"/>
              </w:rPr>
            </w:pPr>
            <w:r w:rsidRPr="00401E7B">
              <w:rPr>
                <w:rFonts w:eastAsia="Times New Roman"/>
                <w:sz w:val="22"/>
                <w:szCs w:val="22"/>
              </w:rPr>
              <w:t>- Lưu: VT, Ban TG-NC.</w:t>
            </w:r>
          </w:p>
        </w:tc>
        <w:tc>
          <w:tcPr>
            <w:tcW w:w="4982" w:type="dxa"/>
            <w:shd w:val="clear" w:color="auto" w:fill="auto"/>
            <w:tcMar>
              <w:left w:w="56" w:type="dxa"/>
              <w:right w:w="56" w:type="dxa"/>
            </w:tcMar>
          </w:tcPr>
          <w:p w:rsidR="00401E7B" w:rsidRPr="00F05857" w:rsidRDefault="00401E7B" w:rsidP="00D3704C">
            <w:pPr>
              <w:spacing w:after="0" w:line="240" w:lineRule="auto"/>
              <w:jc w:val="center"/>
              <w:rPr>
                <w:rFonts w:eastAsia="Times New Roman"/>
                <w:b/>
              </w:rPr>
            </w:pPr>
            <w:r w:rsidRPr="00F05857">
              <w:rPr>
                <w:rFonts w:eastAsia="Times New Roman"/>
                <w:b/>
              </w:rPr>
              <w:t>TM. BAN THƯỜNG VỤ</w:t>
            </w:r>
          </w:p>
          <w:p w:rsidR="00401E7B" w:rsidRPr="00F05857" w:rsidRDefault="00401E7B" w:rsidP="00D3704C">
            <w:pPr>
              <w:spacing w:after="0" w:line="240" w:lineRule="auto"/>
              <w:ind w:left="227" w:hanging="227"/>
              <w:jc w:val="center"/>
              <w:rPr>
                <w:rFonts w:eastAsia="Times New Roman"/>
                <w:b/>
              </w:rPr>
            </w:pPr>
            <w:r w:rsidRPr="00F05857">
              <w:rPr>
                <w:rFonts w:eastAsia="Times New Roman"/>
                <w:b/>
              </w:rPr>
              <w:t>CHỦ TỊCH</w:t>
            </w:r>
          </w:p>
          <w:p w:rsidR="00401E7B" w:rsidRPr="006E0EE9" w:rsidRDefault="006E0EE9" w:rsidP="00D3704C">
            <w:pPr>
              <w:spacing w:after="0" w:line="240" w:lineRule="auto"/>
              <w:jc w:val="center"/>
              <w:rPr>
                <w:rFonts w:eastAsia="Times New Roman"/>
              </w:rPr>
            </w:pPr>
            <w:r w:rsidRPr="006E0EE9">
              <w:rPr>
                <w:rFonts w:eastAsia="Times New Roman"/>
              </w:rPr>
              <w:t>(Đã ký)</w:t>
            </w:r>
          </w:p>
          <w:p w:rsidR="00401E7B" w:rsidRPr="00F05857" w:rsidRDefault="00401E7B" w:rsidP="00D3704C">
            <w:pPr>
              <w:spacing w:after="0" w:line="240" w:lineRule="auto"/>
              <w:jc w:val="center"/>
              <w:rPr>
                <w:rFonts w:eastAsia="Times New Roman"/>
                <w:b/>
              </w:rPr>
            </w:pPr>
          </w:p>
          <w:p w:rsidR="00F05857" w:rsidRPr="00F05857" w:rsidRDefault="00F05857" w:rsidP="00D3704C">
            <w:pPr>
              <w:spacing w:after="0" w:line="240" w:lineRule="auto"/>
              <w:jc w:val="center"/>
              <w:rPr>
                <w:rFonts w:eastAsia="Times New Roman"/>
              </w:rPr>
            </w:pPr>
          </w:p>
          <w:p w:rsidR="00F05857" w:rsidRPr="00E27392" w:rsidRDefault="00F05857" w:rsidP="00D3704C">
            <w:pPr>
              <w:spacing w:after="0" w:line="240" w:lineRule="auto"/>
              <w:jc w:val="center"/>
              <w:rPr>
                <w:rFonts w:eastAsia="Times New Roman"/>
                <w:b/>
                <w:sz w:val="24"/>
                <w:szCs w:val="24"/>
              </w:rPr>
            </w:pPr>
            <w:r w:rsidRPr="00E27392">
              <w:rPr>
                <w:rFonts w:eastAsia="Times New Roman"/>
                <w:b/>
              </w:rPr>
              <w:t>Nguyễn Mạnh Hùng</w:t>
            </w:r>
          </w:p>
        </w:tc>
      </w:tr>
    </w:tbl>
    <w:p w:rsidR="00401E7B" w:rsidRDefault="00401E7B">
      <w:bookmarkStart w:id="0" w:name="_GoBack"/>
      <w:bookmarkEnd w:id="0"/>
    </w:p>
    <w:sectPr w:rsidR="00401E7B" w:rsidSect="00DD5BE7">
      <w:footerReference w:type="default" r:id="rId7"/>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D7A" w:rsidRDefault="001B5D7A" w:rsidP="00296A9E">
      <w:pPr>
        <w:spacing w:after="0" w:line="240" w:lineRule="auto"/>
      </w:pPr>
      <w:r>
        <w:separator/>
      </w:r>
    </w:p>
  </w:endnote>
  <w:endnote w:type="continuationSeparator" w:id="0">
    <w:p w:rsidR="001B5D7A" w:rsidRDefault="001B5D7A" w:rsidP="0029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363184"/>
      <w:docPartObj>
        <w:docPartGallery w:val="Page Numbers (Bottom of Page)"/>
        <w:docPartUnique/>
      </w:docPartObj>
    </w:sdtPr>
    <w:sdtEndPr>
      <w:rPr>
        <w:noProof/>
      </w:rPr>
    </w:sdtEndPr>
    <w:sdtContent>
      <w:p w:rsidR="0004242F" w:rsidRDefault="0004242F">
        <w:pPr>
          <w:pStyle w:val="Footer"/>
          <w:jc w:val="right"/>
        </w:pPr>
        <w:r w:rsidRPr="002746D8">
          <w:rPr>
            <w:sz w:val="27"/>
            <w:szCs w:val="27"/>
          </w:rPr>
          <w:fldChar w:fldCharType="begin"/>
        </w:r>
        <w:r w:rsidRPr="002746D8">
          <w:rPr>
            <w:sz w:val="27"/>
            <w:szCs w:val="27"/>
          </w:rPr>
          <w:instrText xml:space="preserve"> PAGE   \* MERGEFORMAT </w:instrText>
        </w:r>
        <w:r w:rsidRPr="002746D8">
          <w:rPr>
            <w:sz w:val="27"/>
            <w:szCs w:val="27"/>
          </w:rPr>
          <w:fldChar w:fldCharType="separate"/>
        </w:r>
        <w:r w:rsidR="006E0EE9">
          <w:rPr>
            <w:noProof/>
            <w:sz w:val="27"/>
            <w:szCs w:val="27"/>
          </w:rPr>
          <w:t>7</w:t>
        </w:r>
        <w:r w:rsidRPr="002746D8">
          <w:rPr>
            <w:noProof/>
            <w:sz w:val="27"/>
            <w:szCs w:val="27"/>
          </w:rPr>
          <w:fldChar w:fldCharType="end"/>
        </w:r>
      </w:p>
    </w:sdtContent>
  </w:sdt>
  <w:p w:rsidR="0004242F" w:rsidRDefault="00042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D7A" w:rsidRDefault="001B5D7A" w:rsidP="00296A9E">
      <w:pPr>
        <w:spacing w:after="0" w:line="240" w:lineRule="auto"/>
      </w:pPr>
      <w:r>
        <w:separator/>
      </w:r>
    </w:p>
  </w:footnote>
  <w:footnote w:type="continuationSeparator" w:id="0">
    <w:p w:rsidR="001B5D7A" w:rsidRDefault="001B5D7A" w:rsidP="00296A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7B"/>
    <w:rsid w:val="00003140"/>
    <w:rsid w:val="000313C3"/>
    <w:rsid w:val="0004242F"/>
    <w:rsid w:val="00067948"/>
    <w:rsid w:val="00087681"/>
    <w:rsid w:val="000C380D"/>
    <w:rsid w:val="0011344B"/>
    <w:rsid w:val="00122361"/>
    <w:rsid w:val="001325C3"/>
    <w:rsid w:val="001848E0"/>
    <w:rsid w:val="001B5D7A"/>
    <w:rsid w:val="001D4085"/>
    <w:rsid w:val="002063AE"/>
    <w:rsid w:val="002746D8"/>
    <w:rsid w:val="00296A9E"/>
    <w:rsid w:val="002A45B1"/>
    <w:rsid w:val="002F5C1D"/>
    <w:rsid w:val="003052CD"/>
    <w:rsid w:val="00367C76"/>
    <w:rsid w:val="00401E7B"/>
    <w:rsid w:val="004130C4"/>
    <w:rsid w:val="00455238"/>
    <w:rsid w:val="004934A6"/>
    <w:rsid w:val="00494E78"/>
    <w:rsid w:val="004B1225"/>
    <w:rsid w:val="004F34AD"/>
    <w:rsid w:val="004F5B34"/>
    <w:rsid w:val="00506A0C"/>
    <w:rsid w:val="005124F4"/>
    <w:rsid w:val="005448D0"/>
    <w:rsid w:val="005568EF"/>
    <w:rsid w:val="00574B13"/>
    <w:rsid w:val="00583E57"/>
    <w:rsid w:val="00587E08"/>
    <w:rsid w:val="00662FA3"/>
    <w:rsid w:val="006E0EE9"/>
    <w:rsid w:val="00702C56"/>
    <w:rsid w:val="00724938"/>
    <w:rsid w:val="00733EBF"/>
    <w:rsid w:val="00747061"/>
    <w:rsid w:val="00766F46"/>
    <w:rsid w:val="00791F8A"/>
    <w:rsid w:val="007C5E76"/>
    <w:rsid w:val="007D0C10"/>
    <w:rsid w:val="007D11DC"/>
    <w:rsid w:val="007D5304"/>
    <w:rsid w:val="007F26F7"/>
    <w:rsid w:val="00865365"/>
    <w:rsid w:val="008B3CF2"/>
    <w:rsid w:val="00925762"/>
    <w:rsid w:val="009371F7"/>
    <w:rsid w:val="00951890"/>
    <w:rsid w:val="00965B08"/>
    <w:rsid w:val="00972FA2"/>
    <w:rsid w:val="009839CD"/>
    <w:rsid w:val="00985CE2"/>
    <w:rsid w:val="009A70D3"/>
    <w:rsid w:val="009C3695"/>
    <w:rsid w:val="009E7A2F"/>
    <w:rsid w:val="00A51713"/>
    <w:rsid w:val="00A54932"/>
    <w:rsid w:val="00A602C4"/>
    <w:rsid w:val="00A80A06"/>
    <w:rsid w:val="00AC7D2B"/>
    <w:rsid w:val="00AD33B7"/>
    <w:rsid w:val="00AD4A70"/>
    <w:rsid w:val="00AF12FD"/>
    <w:rsid w:val="00B078E2"/>
    <w:rsid w:val="00B104D6"/>
    <w:rsid w:val="00B47A95"/>
    <w:rsid w:val="00BB1D4A"/>
    <w:rsid w:val="00BC198A"/>
    <w:rsid w:val="00BE70B1"/>
    <w:rsid w:val="00C14778"/>
    <w:rsid w:val="00C23593"/>
    <w:rsid w:val="00C55D40"/>
    <w:rsid w:val="00C8366F"/>
    <w:rsid w:val="00D3704C"/>
    <w:rsid w:val="00D560C0"/>
    <w:rsid w:val="00D65518"/>
    <w:rsid w:val="00D66CA5"/>
    <w:rsid w:val="00DA2713"/>
    <w:rsid w:val="00DC209D"/>
    <w:rsid w:val="00DD5BE7"/>
    <w:rsid w:val="00DF19B4"/>
    <w:rsid w:val="00DF23BE"/>
    <w:rsid w:val="00E27392"/>
    <w:rsid w:val="00EF2547"/>
    <w:rsid w:val="00F02D0D"/>
    <w:rsid w:val="00F05857"/>
    <w:rsid w:val="00F54883"/>
    <w:rsid w:val="00FA15E2"/>
    <w:rsid w:val="00FB5985"/>
    <w:rsid w:val="00FB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character" w:styleId="Hyperlink">
    <w:name w:val="Hyperlink"/>
    <w:basedOn w:val="DefaultParagraphFont"/>
    <w:uiPriority w:val="99"/>
    <w:unhideWhenUsed/>
    <w:rsid w:val="00DF19B4"/>
    <w:rPr>
      <w:color w:val="0000FF" w:themeColor="hyperlink"/>
      <w:u w:val="single"/>
    </w:rPr>
  </w:style>
  <w:style w:type="paragraph" w:styleId="Header">
    <w:name w:val="header"/>
    <w:basedOn w:val="Normal"/>
    <w:link w:val="HeaderChar"/>
    <w:uiPriority w:val="99"/>
    <w:unhideWhenUsed/>
    <w:rsid w:val="00296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A9E"/>
  </w:style>
  <w:style w:type="paragraph" w:styleId="Footer">
    <w:name w:val="footer"/>
    <w:basedOn w:val="Normal"/>
    <w:link w:val="FooterChar"/>
    <w:uiPriority w:val="99"/>
    <w:unhideWhenUsed/>
    <w:rsid w:val="0029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A9E"/>
  </w:style>
  <w:style w:type="paragraph" w:styleId="BalloonText">
    <w:name w:val="Balloon Text"/>
    <w:basedOn w:val="Normal"/>
    <w:link w:val="BalloonTextChar"/>
    <w:uiPriority w:val="99"/>
    <w:semiHidden/>
    <w:unhideWhenUsed/>
    <w:rsid w:val="00B10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4D6"/>
    <w:rPr>
      <w:rFonts w:ascii="Tahoma" w:hAnsi="Tahoma" w:cs="Tahoma"/>
      <w:sz w:val="16"/>
      <w:szCs w:val="16"/>
    </w:rPr>
  </w:style>
  <w:style w:type="character" w:styleId="Emphasis">
    <w:name w:val="Emphasis"/>
    <w:basedOn w:val="DefaultParagraphFont"/>
    <w:uiPriority w:val="20"/>
    <w:qFormat/>
    <w:rsid w:val="00587E08"/>
    <w:rPr>
      <w:i/>
      <w:iCs/>
    </w:rPr>
  </w:style>
  <w:style w:type="character" w:styleId="Strong">
    <w:name w:val="Strong"/>
    <w:basedOn w:val="DefaultParagraphFont"/>
    <w:uiPriority w:val="22"/>
    <w:qFormat/>
    <w:rsid w:val="00587E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character" w:styleId="Hyperlink">
    <w:name w:val="Hyperlink"/>
    <w:basedOn w:val="DefaultParagraphFont"/>
    <w:uiPriority w:val="99"/>
    <w:unhideWhenUsed/>
    <w:rsid w:val="00DF19B4"/>
    <w:rPr>
      <w:color w:val="0000FF" w:themeColor="hyperlink"/>
      <w:u w:val="single"/>
    </w:rPr>
  </w:style>
  <w:style w:type="paragraph" w:styleId="Header">
    <w:name w:val="header"/>
    <w:basedOn w:val="Normal"/>
    <w:link w:val="HeaderChar"/>
    <w:uiPriority w:val="99"/>
    <w:unhideWhenUsed/>
    <w:rsid w:val="00296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A9E"/>
  </w:style>
  <w:style w:type="paragraph" w:styleId="Footer">
    <w:name w:val="footer"/>
    <w:basedOn w:val="Normal"/>
    <w:link w:val="FooterChar"/>
    <w:uiPriority w:val="99"/>
    <w:unhideWhenUsed/>
    <w:rsid w:val="0029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A9E"/>
  </w:style>
  <w:style w:type="paragraph" w:styleId="BalloonText">
    <w:name w:val="Balloon Text"/>
    <w:basedOn w:val="Normal"/>
    <w:link w:val="BalloonTextChar"/>
    <w:uiPriority w:val="99"/>
    <w:semiHidden/>
    <w:unhideWhenUsed/>
    <w:rsid w:val="00B10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4D6"/>
    <w:rPr>
      <w:rFonts w:ascii="Tahoma" w:hAnsi="Tahoma" w:cs="Tahoma"/>
      <w:sz w:val="16"/>
      <w:szCs w:val="16"/>
    </w:rPr>
  </w:style>
  <w:style w:type="character" w:styleId="Emphasis">
    <w:name w:val="Emphasis"/>
    <w:basedOn w:val="DefaultParagraphFont"/>
    <w:uiPriority w:val="20"/>
    <w:qFormat/>
    <w:rsid w:val="00587E08"/>
    <w:rPr>
      <w:i/>
      <w:iCs/>
    </w:rPr>
  </w:style>
  <w:style w:type="character" w:styleId="Strong">
    <w:name w:val="Strong"/>
    <w:basedOn w:val="DefaultParagraphFont"/>
    <w:uiPriority w:val="22"/>
    <w:qFormat/>
    <w:rsid w:val="00587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8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7</Pages>
  <Words>2530</Words>
  <Characters>14426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Nguyen Van Minh</cp:lastModifiedBy>
  <cp:revision>60</cp:revision>
  <cp:lastPrinted>2021-12-03T08:04:00Z</cp:lastPrinted>
  <dcterms:created xsi:type="dcterms:W3CDTF">2021-10-28T02:17:00Z</dcterms:created>
  <dcterms:modified xsi:type="dcterms:W3CDTF">2021-12-06T03:07:00Z</dcterms:modified>
</cp:coreProperties>
</file>