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51" w:type="dxa"/>
        <w:tblInd w:w="-601" w:type="dxa"/>
        <w:tblLook w:val="01E0" w:firstRow="1" w:lastRow="1" w:firstColumn="1" w:lastColumn="1" w:noHBand="0" w:noVBand="0"/>
      </w:tblPr>
      <w:tblGrid>
        <w:gridCol w:w="5418"/>
        <w:gridCol w:w="5133"/>
      </w:tblGrid>
      <w:tr w:rsidR="00401E7B" w:rsidRPr="00401E7B" w:rsidTr="00786322">
        <w:trPr>
          <w:trHeight w:val="141"/>
        </w:trPr>
        <w:tc>
          <w:tcPr>
            <w:tcW w:w="5418" w:type="dxa"/>
          </w:tcPr>
          <w:p w:rsidR="00401E7B" w:rsidRPr="00401E7B" w:rsidRDefault="00401E7B" w:rsidP="00401E7B">
            <w:pPr>
              <w:keepNext/>
              <w:spacing w:after="0" w:line="240" w:lineRule="auto"/>
              <w:jc w:val="center"/>
              <w:outlineLvl w:val="0"/>
              <w:rPr>
                <w:rFonts w:eastAsia="Times New Roman"/>
                <w:sz w:val="24"/>
                <w:szCs w:val="24"/>
              </w:rPr>
            </w:pPr>
            <w:r w:rsidRPr="00401E7B">
              <w:rPr>
                <w:rFonts w:eastAsia="Times New Roman"/>
                <w:sz w:val="24"/>
                <w:szCs w:val="24"/>
              </w:rPr>
              <w:t xml:space="preserve">TỔNG LIÊN ĐOÀN LAO ĐỘNG VIỆT </w:t>
            </w:r>
            <w:smartTag w:uri="urn:schemas-microsoft-com:office:smarttags" w:element="place">
              <w:smartTag w:uri="urn:schemas-microsoft-com:office:smarttags" w:element="country-region">
                <w:r w:rsidRPr="00401E7B">
                  <w:rPr>
                    <w:rFonts w:eastAsia="Times New Roman"/>
                    <w:sz w:val="24"/>
                    <w:szCs w:val="24"/>
                  </w:rPr>
                  <w:t>NAM</w:t>
                </w:r>
              </w:smartTag>
            </w:smartTag>
          </w:p>
        </w:tc>
        <w:tc>
          <w:tcPr>
            <w:tcW w:w="5133" w:type="dxa"/>
          </w:tcPr>
          <w:p w:rsidR="00401E7B" w:rsidRPr="00401E7B" w:rsidRDefault="00401E7B" w:rsidP="00401E7B">
            <w:pPr>
              <w:keepNext/>
              <w:spacing w:after="0" w:line="240" w:lineRule="auto"/>
              <w:ind w:left="-392" w:firstLine="250"/>
              <w:jc w:val="center"/>
              <w:outlineLvl w:val="0"/>
              <w:rPr>
                <w:rFonts w:eastAsia="Times New Roman"/>
                <w:b/>
                <w:sz w:val="24"/>
                <w:szCs w:val="24"/>
              </w:rPr>
            </w:pPr>
            <w:r w:rsidRPr="00401E7B">
              <w:rPr>
                <w:rFonts w:eastAsia="Times New Roman"/>
                <w:b/>
                <w:sz w:val="24"/>
                <w:szCs w:val="24"/>
              </w:rPr>
              <w:t xml:space="preserve">CỘNG HÒA XÃ HỘI CHỦ NGHĨA VIỆT </w:t>
            </w:r>
            <w:smartTag w:uri="urn:schemas-microsoft-com:office:smarttags" w:element="place">
              <w:smartTag w:uri="urn:schemas-microsoft-com:office:smarttags" w:element="country-region">
                <w:r w:rsidRPr="00401E7B">
                  <w:rPr>
                    <w:rFonts w:eastAsia="Times New Roman"/>
                    <w:b/>
                    <w:sz w:val="24"/>
                    <w:szCs w:val="24"/>
                  </w:rPr>
                  <w:t>NAM</w:t>
                </w:r>
              </w:smartTag>
            </w:smartTag>
          </w:p>
        </w:tc>
      </w:tr>
      <w:tr w:rsidR="00401E7B" w:rsidRPr="00401E7B" w:rsidTr="00786322">
        <w:trPr>
          <w:trHeight w:val="251"/>
        </w:trPr>
        <w:tc>
          <w:tcPr>
            <w:tcW w:w="5418" w:type="dxa"/>
          </w:tcPr>
          <w:p w:rsidR="00401E7B" w:rsidRPr="00401E7B" w:rsidRDefault="00C540EE" w:rsidP="00401E7B">
            <w:pPr>
              <w:spacing w:after="0" w:line="240" w:lineRule="auto"/>
              <w:ind w:left="-108"/>
              <w:jc w:val="center"/>
              <w:rPr>
                <w:rFonts w:eastAsia="Times New Roman"/>
                <w:b/>
                <w:sz w:val="26"/>
                <w:szCs w:val="26"/>
              </w:rPr>
            </w:pPr>
            <w:r>
              <w:rPr>
                <w:rFonts w:eastAsia="Times New Roman"/>
                <w:b/>
                <w:noProof/>
                <w:sz w:val="26"/>
                <w:szCs w:val="26"/>
              </w:rPr>
              <w:pict>
                <v:line id="Straight Connector 2" o:spid="_x0000_s1026" style="position:absolute;left:0;text-align:left;z-index:251657216;visibility:visible;mso-wrap-distance-top:-3e-5mm;mso-wrap-distance-bottom:-3e-5mm;mso-position-horizontal-relative:text;mso-position-vertical-relative:text" from="1.2pt,16.8pt" to="25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IPG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gpEgH&#10;Ldp5S8Sh9ajSSoGA2qJJ0Kk3roDwSm1tqJSe1c68aPrdIaWrlqgDj3xfLwZAspCRvEkJG2fgtn3/&#10;WTOIIUevo2jnxnYBEuRA59iby703/OwRhcNpNs+mM2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Dkc8wO2gAAAAcBAAAPAAAAZHJzL2Rvd25yZXYueG1sTI/NTsMwEITv&#10;SLyDtUhcKmqTiB+FOBUCcuNCAXHdxksSEa/T2G0DT88iDnDcmdHsN+Vq9oPa0xT7wBbOlwYUcRNc&#10;z62Fl+f67BpUTMgOh8Bk4ZMirKrjoxILFw78RPt1apWUcCzQQpfSWGgdm448xmUYicV7D5PHJOfU&#10;ajfhQcr9oDNjLrXHnuVDhyPdddR8rHfeQqxfaVt/LZqFecvbQNn2/vEBrT09mW9vQCWa018YfvAF&#10;HSph2oQdu6gGC9mVBC3kRhaJfWFyETa/gq5K/Z+/+gYAAP//AwBQSwECLQAUAAYACAAAACEAtoM4&#10;kv4AAADhAQAAEwAAAAAAAAAAAAAAAAAAAAAAW0NvbnRlbnRfVHlwZXNdLnhtbFBLAQItABQABgAI&#10;AAAAIQA4/SH/1gAAAJQBAAALAAAAAAAAAAAAAAAAAC8BAABfcmVscy8ucmVsc1BLAQItABQABgAI&#10;AAAAIQAB3IPGHQIAADYEAAAOAAAAAAAAAAAAAAAAAC4CAABkcnMvZTJvRG9jLnhtbFBLAQItABQA&#10;BgAIAAAAIQDkc8wO2gAAAAcBAAAPAAAAAAAAAAAAAAAAAHcEAABkcnMvZG93bnJldi54bWxQSwUG&#10;AAAAAAQABADzAAAAfgUAAAAA&#10;"/>
              </w:pict>
            </w:r>
            <w:r w:rsidR="00401E7B" w:rsidRPr="00401E7B">
              <w:rPr>
                <w:rFonts w:eastAsia="Times New Roman"/>
                <w:b/>
                <w:sz w:val="26"/>
                <w:szCs w:val="26"/>
              </w:rPr>
              <w:t>LIÊN ĐOÀN LAO ĐỘNG TỈNH BÌNH ĐỊNH</w:t>
            </w:r>
          </w:p>
        </w:tc>
        <w:tc>
          <w:tcPr>
            <w:tcW w:w="5133" w:type="dxa"/>
          </w:tcPr>
          <w:p w:rsidR="00401E7B" w:rsidRPr="00401E7B" w:rsidRDefault="00401E7B" w:rsidP="00401E7B">
            <w:pPr>
              <w:spacing w:after="0" w:line="240" w:lineRule="auto"/>
              <w:jc w:val="center"/>
              <w:rPr>
                <w:rFonts w:eastAsia="Times New Roman"/>
                <w:b/>
                <w:sz w:val="26"/>
                <w:szCs w:val="26"/>
              </w:rPr>
            </w:pPr>
            <w:r w:rsidRPr="00401E7B">
              <w:rPr>
                <w:rFonts w:eastAsia="Times New Roman"/>
                <w:b/>
                <w:sz w:val="26"/>
                <w:szCs w:val="26"/>
              </w:rPr>
              <w:t>Độc lập - Tự do - Hạnh phúc</w:t>
            </w:r>
          </w:p>
          <w:p w:rsidR="00401E7B" w:rsidRPr="00401E7B" w:rsidRDefault="00C540EE" w:rsidP="00401E7B">
            <w:pPr>
              <w:spacing w:after="0" w:line="240" w:lineRule="auto"/>
              <w:jc w:val="center"/>
              <w:rPr>
                <w:rFonts w:eastAsia="Times New Roman"/>
                <w:sz w:val="16"/>
                <w:szCs w:val="16"/>
              </w:rPr>
            </w:pPr>
            <w:r>
              <w:rPr>
                <w:rFonts w:eastAsia="Times New Roman"/>
                <w:b/>
                <w:noProof/>
                <w:sz w:val="24"/>
                <w:szCs w:val="26"/>
              </w:rPr>
              <w:pict>
                <v:line id="Straight Connector 1" o:spid="_x0000_s1027" style="position:absolute;left:0;text-align:left;z-index:251658240;visibility:visible;mso-wrap-distance-top:-3e-5mm;mso-wrap-distance-bottom:-3e-5mm" from="43.55pt,1.15pt" to="199.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PXP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fN0vgA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O2jT6DbAAAABgEAAA8AAABkcnMvZG93bnJldi54bWxMjsFOwkAURfcm&#10;/sPkmbghMEMRgqVTYtTu3IAat4/Os23ovCmdAapf7+gGlzf35tyTrQfbihP1vnGsYTpRIIhLZxqu&#10;NLy9FuMlCB+QDbaOScMXeVjn11cZpsadeUOnbahEhLBPUUMdQpdK6cuaLPqJ64hj9+l6iyHGvpKm&#10;x3OE21YmSi2kxYbjQ40dPdZU7rdHq8EX73QovkflSH3MKkfJ4enlGbW+vRkeViACDeEyhl/9qA55&#10;dNq5IxsvWg1LNY9LDckMRKzv1PQexO4vyzyT//XzHwAAAP//AwBQSwECLQAUAAYACAAAACEAtoM4&#10;kv4AAADhAQAAEwAAAAAAAAAAAAAAAAAAAAAAW0NvbnRlbnRfVHlwZXNdLnhtbFBLAQItABQABgAI&#10;AAAAIQA4/SH/1gAAAJQBAAALAAAAAAAAAAAAAAAAAC8BAABfcmVscy8ucmVsc1BLAQItABQABgAI&#10;AAAAIQC14PXPHAIAADYEAAAOAAAAAAAAAAAAAAAAAC4CAABkcnMvZTJvRG9jLnhtbFBLAQItABQA&#10;BgAIAAAAIQDto0+g2wAAAAYBAAAPAAAAAAAAAAAAAAAAAHYEAABkcnMvZG93bnJldi54bWxQSwUG&#10;AAAAAAQABADzAAAAfgUAAAAA&#10;"/>
              </w:pict>
            </w:r>
          </w:p>
        </w:tc>
      </w:tr>
      <w:tr w:rsidR="00401E7B" w:rsidRPr="00401E7B" w:rsidTr="00786322">
        <w:trPr>
          <w:trHeight w:val="805"/>
        </w:trPr>
        <w:tc>
          <w:tcPr>
            <w:tcW w:w="5418" w:type="dxa"/>
          </w:tcPr>
          <w:p w:rsidR="00401E7B" w:rsidRPr="00401E7B" w:rsidRDefault="00401E7B" w:rsidP="00401E7B">
            <w:pPr>
              <w:spacing w:after="0" w:line="240" w:lineRule="auto"/>
              <w:jc w:val="center"/>
              <w:rPr>
                <w:rFonts w:eastAsia="Times New Roman"/>
                <w:sz w:val="26"/>
                <w:szCs w:val="26"/>
              </w:rPr>
            </w:pPr>
            <w:r w:rsidRPr="00401E7B">
              <w:rPr>
                <w:rFonts w:eastAsia="Times New Roman"/>
                <w:sz w:val="26"/>
                <w:szCs w:val="26"/>
              </w:rPr>
              <w:t>Số:</w:t>
            </w:r>
            <w:r w:rsidR="00C2306F">
              <w:rPr>
                <w:rFonts w:eastAsia="Times New Roman"/>
                <w:sz w:val="26"/>
                <w:szCs w:val="26"/>
              </w:rPr>
              <w:t xml:space="preserve"> 51</w:t>
            </w:r>
            <w:r w:rsidRPr="00401E7B">
              <w:rPr>
                <w:rFonts w:eastAsia="Times New Roman"/>
                <w:sz w:val="26"/>
                <w:szCs w:val="26"/>
              </w:rPr>
              <w:t>/</w:t>
            </w:r>
            <w:r w:rsidR="005F0316">
              <w:rPr>
                <w:rFonts w:eastAsia="Times New Roman"/>
                <w:sz w:val="26"/>
                <w:szCs w:val="26"/>
              </w:rPr>
              <w:t>H</w:t>
            </w:r>
            <w:r w:rsidR="00F833F7">
              <w:rPr>
                <w:rFonts w:eastAsia="Times New Roman"/>
                <w:sz w:val="26"/>
                <w:szCs w:val="26"/>
              </w:rPr>
              <w:t>D</w:t>
            </w:r>
            <w:r w:rsidR="005F0316">
              <w:rPr>
                <w:rFonts w:eastAsia="Times New Roman"/>
                <w:sz w:val="26"/>
                <w:szCs w:val="26"/>
              </w:rPr>
              <w:t>-</w:t>
            </w:r>
            <w:r w:rsidRPr="00401E7B">
              <w:rPr>
                <w:rFonts w:eastAsia="Times New Roman"/>
                <w:sz w:val="26"/>
                <w:szCs w:val="26"/>
              </w:rPr>
              <w:t>LĐLĐ</w:t>
            </w:r>
          </w:p>
          <w:p w:rsidR="00401E7B" w:rsidRPr="00401E7B" w:rsidRDefault="00401E7B" w:rsidP="00584154">
            <w:pPr>
              <w:spacing w:before="120" w:after="0" w:line="240" w:lineRule="auto"/>
              <w:jc w:val="center"/>
              <w:rPr>
                <w:rFonts w:eastAsia="Times New Roman"/>
                <w:sz w:val="24"/>
                <w:szCs w:val="24"/>
              </w:rPr>
            </w:pPr>
          </w:p>
        </w:tc>
        <w:tc>
          <w:tcPr>
            <w:tcW w:w="5133" w:type="dxa"/>
          </w:tcPr>
          <w:p w:rsidR="00401E7B" w:rsidRPr="00401E7B" w:rsidRDefault="00C2306F" w:rsidP="009C66A0">
            <w:pPr>
              <w:spacing w:after="0" w:line="240" w:lineRule="auto"/>
              <w:jc w:val="center"/>
              <w:rPr>
                <w:rFonts w:eastAsia="Times New Roman"/>
                <w:b/>
                <w:sz w:val="26"/>
                <w:szCs w:val="26"/>
              </w:rPr>
            </w:pPr>
            <w:r>
              <w:rPr>
                <w:rFonts w:eastAsia="Times New Roman"/>
                <w:i/>
                <w:sz w:val="26"/>
                <w:szCs w:val="26"/>
              </w:rPr>
              <w:t xml:space="preserve">Bình Định, ngày 08 </w:t>
            </w:r>
            <w:r w:rsidR="00401E7B" w:rsidRPr="00401E7B">
              <w:rPr>
                <w:rFonts w:eastAsia="Times New Roman"/>
                <w:i/>
                <w:sz w:val="26"/>
                <w:szCs w:val="26"/>
              </w:rPr>
              <w:t>tháng</w:t>
            </w:r>
            <w:r w:rsidR="002F4AB5">
              <w:rPr>
                <w:rFonts w:eastAsia="Times New Roman"/>
                <w:i/>
                <w:sz w:val="26"/>
                <w:szCs w:val="26"/>
              </w:rPr>
              <w:t xml:space="preserve"> </w:t>
            </w:r>
            <w:r w:rsidR="009C66A0">
              <w:rPr>
                <w:rFonts w:eastAsia="Times New Roman"/>
                <w:i/>
                <w:sz w:val="26"/>
                <w:szCs w:val="26"/>
              </w:rPr>
              <w:t>3</w:t>
            </w:r>
            <w:r w:rsidR="002F4AB5">
              <w:rPr>
                <w:rFonts w:eastAsia="Times New Roman"/>
                <w:i/>
                <w:sz w:val="26"/>
                <w:szCs w:val="26"/>
              </w:rPr>
              <w:t xml:space="preserve"> </w:t>
            </w:r>
            <w:r w:rsidR="00401E7B" w:rsidRPr="00401E7B">
              <w:rPr>
                <w:rFonts w:eastAsia="Times New Roman"/>
                <w:i/>
                <w:sz w:val="26"/>
                <w:szCs w:val="26"/>
              </w:rPr>
              <w:t>năm 202</w:t>
            </w:r>
            <w:r w:rsidR="005F0316">
              <w:rPr>
                <w:rFonts w:eastAsia="Times New Roman"/>
                <w:i/>
                <w:sz w:val="26"/>
                <w:szCs w:val="26"/>
              </w:rPr>
              <w:t>2</w:t>
            </w:r>
          </w:p>
        </w:tc>
      </w:tr>
    </w:tbl>
    <w:p w:rsidR="00786322" w:rsidRPr="00A27F5C" w:rsidRDefault="00C2306F" w:rsidP="00A27F5C">
      <w:pPr>
        <w:tabs>
          <w:tab w:val="left" w:pos="2552"/>
        </w:tabs>
        <w:spacing w:after="0" w:line="240" w:lineRule="auto"/>
        <w:jc w:val="center"/>
        <w:rPr>
          <w:b/>
        </w:rPr>
      </w:pPr>
      <w:r>
        <w:rPr>
          <w:b/>
        </w:rPr>
        <w:t>HƯỚ</w:t>
      </w:r>
      <w:r w:rsidR="00F833F7">
        <w:rPr>
          <w:b/>
        </w:rPr>
        <w:t>NG DẪN</w:t>
      </w:r>
    </w:p>
    <w:p w:rsidR="00786322" w:rsidRPr="00A27F5C" w:rsidRDefault="00786322" w:rsidP="00A27F5C">
      <w:pPr>
        <w:tabs>
          <w:tab w:val="left" w:pos="2552"/>
        </w:tabs>
        <w:spacing w:after="0" w:line="240" w:lineRule="auto"/>
        <w:jc w:val="center"/>
        <w:rPr>
          <w:b/>
        </w:rPr>
      </w:pPr>
      <w:r w:rsidRPr="00A27F5C">
        <w:rPr>
          <w:b/>
        </w:rPr>
        <w:t>Tuyên truyền công tác thông tin đối ngoại, công tác biển</w:t>
      </w:r>
      <w:r w:rsidR="00C34888" w:rsidRPr="00A27F5C">
        <w:rPr>
          <w:b/>
        </w:rPr>
        <w:t>,</w:t>
      </w:r>
      <w:r w:rsidRPr="00A27F5C">
        <w:rPr>
          <w:b/>
        </w:rPr>
        <w:t xml:space="preserve"> đảo; </w:t>
      </w:r>
      <w:r w:rsidR="00A27F5C">
        <w:rPr>
          <w:b/>
        </w:rPr>
        <w:br/>
      </w:r>
      <w:r w:rsidRPr="00A27F5C">
        <w:rPr>
          <w:b/>
        </w:rPr>
        <w:t>công tác phân giới</w:t>
      </w:r>
      <w:r w:rsidR="002F4AB5">
        <w:rPr>
          <w:b/>
        </w:rPr>
        <w:t xml:space="preserve"> </w:t>
      </w:r>
      <w:r w:rsidRPr="00A27F5C">
        <w:rPr>
          <w:b/>
        </w:rPr>
        <w:t>cắm mốc và quản lý biên giới trên đất liền năm 2022</w:t>
      </w:r>
    </w:p>
    <w:p w:rsidR="002F76AE" w:rsidRPr="00C2306F" w:rsidRDefault="002F76AE" w:rsidP="00786322">
      <w:pPr>
        <w:tabs>
          <w:tab w:val="left" w:pos="2552"/>
        </w:tabs>
        <w:spacing w:after="0" w:line="240" w:lineRule="auto"/>
        <w:jc w:val="both"/>
      </w:pPr>
    </w:p>
    <w:p w:rsidR="00A27F5C" w:rsidRPr="004A3C0C" w:rsidRDefault="00C34888" w:rsidP="004A3C0C">
      <w:pPr>
        <w:tabs>
          <w:tab w:val="left" w:pos="2552"/>
        </w:tabs>
        <w:spacing w:before="120" w:after="0" w:line="240" w:lineRule="auto"/>
        <w:ind w:firstLine="709"/>
        <w:jc w:val="both"/>
        <w:rPr>
          <w:sz w:val="26"/>
          <w:szCs w:val="26"/>
        </w:rPr>
      </w:pPr>
      <w:r w:rsidRPr="004A3C0C">
        <w:rPr>
          <w:sz w:val="26"/>
          <w:szCs w:val="26"/>
        </w:rPr>
        <w:t xml:space="preserve">Thực hiện Hướng dẫn số 27-HD/BTGTU ngày 24/01/2022 của Ban Tuyên giáo Tỉnh ủy Bình Định về công tác thông tin đối ngoại, công tác tuyên truyền biển đảo; công tác phân giới, cắm mốc và quản lý biên giới trên đất liền năm 2022, Liên đoàn Lao động </w:t>
      </w:r>
      <w:r w:rsidR="000E5F1B" w:rsidRPr="004A3C0C">
        <w:rPr>
          <w:sz w:val="26"/>
          <w:szCs w:val="26"/>
        </w:rPr>
        <w:t xml:space="preserve">(LĐLĐ) </w:t>
      </w:r>
      <w:r w:rsidRPr="004A3C0C">
        <w:rPr>
          <w:sz w:val="26"/>
          <w:szCs w:val="26"/>
        </w:rPr>
        <w:t xml:space="preserve">tỉnh </w:t>
      </w:r>
      <w:r w:rsidR="00F833F7" w:rsidRPr="004A3C0C">
        <w:rPr>
          <w:sz w:val="26"/>
          <w:szCs w:val="26"/>
        </w:rPr>
        <w:t>hướng dẫn các cấp công đoàn</w:t>
      </w:r>
      <w:r w:rsidRPr="004A3C0C">
        <w:rPr>
          <w:sz w:val="26"/>
          <w:szCs w:val="26"/>
        </w:rPr>
        <w:t xml:space="preserve"> tổ chức các hoạt động</w:t>
      </w:r>
      <w:r w:rsidR="00A27F5C" w:rsidRPr="004A3C0C">
        <w:rPr>
          <w:sz w:val="26"/>
          <w:szCs w:val="26"/>
        </w:rPr>
        <w:t xml:space="preserve"> tuyên truyền trong đoàn viên, người lao động (ĐVNLĐ), cụ thể như sau:</w:t>
      </w:r>
    </w:p>
    <w:p w:rsidR="00A27F5C" w:rsidRPr="004A3C0C" w:rsidRDefault="00A27F5C" w:rsidP="004A3C0C">
      <w:pPr>
        <w:tabs>
          <w:tab w:val="left" w:pos="2552"/>
        </w:tabs>
        <w:spacing w:before="120" w:after="0" w:line="240" w:lineRule="auto"/>
        <w:ind w:firstLine="709"/>
        <w:jc w:val="both"/>
        <w:rPr>
          <w:rFonts w:eastAsia="Calibri"/>
          <w:b/>
          <w:bCs/>
          <w:color w:val="000000"/>
          <w:sz w:val="26"/>
          <w:szCs w:val="26"/>
        </w:rPr>
      </w:pPr>
      <w:r w:rsidRPr="004A3C0C">
        <w:rPr>
          <w:rFonts w:eastAsia="Calibri"/>
          <w:b/>
          <w:bCs/>
          <w:color w:val="000000"/>
          <w:sz w:val="26"/>
          <w:szCs w:val="26"/>
        </w:rPr>
        <w:t>I. MỤC ĐÍCH, YÊU CẦU</w:t>
      </w:r>
    </w:p>
    <w:p w:rsidR="005A1A56" w:rsidRPr="004A3C0C" w:rsidRDefault="00A27F5C" w:rsidP="004A3C0C">
      <w:pPr>
        <w:tabs>
          <w:tab w:val="left" w:pos="2552"/>
        </w:tabs>
        <w:spacing w:before="120" w:after="0" w:line="240" w:lineRule="auto"/>
        <w:ind w:firstLine="709"/>
        <w:jc w:val="both"/>
        <w:rPr>
          <w:rFonts w:eastAsia="Calibri"/>
          <w:bCs/>
          <w:color w:val="000000"/>
          <w:sz w:val="26"/>
          <w:szCs w:val="26"/>
        </w:rPr>
      </w:pPr>
      <w:r w:rsidRPr="004A3C0C">
        <w:rPr>
          <w:rFonts w:eastAsia="Calibri"/>
          <w:bCs/>
          <w:color w:val="000000"/>
          <w:sz w:val="26"/>
          <w:szCs w:val="26"/>
        </w:rPr>
        <w:t>- Giúp cho ĐVNLĐ hiểu rõ về tầm quan trọng, vai trò của công tác thông tin đối ngoại, vai trò của biển đảo trong đảm bảo an ninh-quốc phòng, phát triển k</w:t>
      </w:r>
      <w:r w:rsidR="00206765" w:rsidRPr="004A3C0C">
        <w:rPr>
          <w:rFonts w:eastAsia="Calibri"/>
          <w:bCs/>
          <w:color w:val="000000"/>
          <w:sz w:val="26"/>
          <w:szCs w:val="26"/>
        </w:rPr>
        <w:t>i</w:t>
      </w:r>
      <w:r w:rsidRPr="004A3C0C">
        <w:rPr>
          <w:rFonts w:eastAsia="Calibri"/>
          <w:bCs/>
          <w:color w:val="000000"/>
          <w:sz w:val="26"/>
          <w:szCs w:val="26"/>
        </w:rPr>
        <w:t>nh tế biển, vai trò của</w:t>
      </w:r>
      <w:r w:rsidR="00206765" w:rsidRPr="004A3C0C">
        <w:rPr>
          <w:rFonts w:eastAsia="Calibri"/>
          <w:bCs/>
          <w:color w:val="000000"/>
          <w:sz w:val="26"/>
          <w:szCs w:val="26"/>
        </w:rPr>
        <w:t xml:space="preserve"> công tác tuyên truyền về biên giới lãnh thổ</w:t>
      </w:r>
      <w:r w:rsidR="005D3B69" w:rsidRPr="004A3C0C">
        <w:rPr>
          <w:rFonts w:eastAsia="Calibri"/>
          <w:bCs/>
          <w:color w:val="000000"/>
          <w:sz w:val="26"/>
          <w:szCs w:val="26"/>
        </w:rPr>
        <w:t>; ý nghĩa, tầm quan trọng của việc xây dựng đường biên giới hòa bình, hữu nghị, hợp tác cùng phát triển</w:t>
      </w:r>
      <w:r w:rsidR="005A1A56" w:rsidRPr="004A3C0C">
        <w:rPr>
          <w:rFonts w:eastAsia="Calibri"/>
          <w:bCs/>
          <w:color w:val="000000"/>
          <w:sz w:val="26"/>
          <w:szCs w:val="26"/>
        </w:rPr>
        <w:t>, góp phần củng cố môi trường hòa bình, ổn định phục vụ các mục tiêu phát triển kinh tế-xã hội của đất nước và của tỉnh năm 2022.</w:t>
      </w:r>
    </w:p>
    <w:p w:rsidR="005A1A56" w:rsidRPr="004A3C0C" w:rsidRDefault="005A1A56" w:rsidP="004A3C0C">
      <w:pPr>
        <w:tabs>
          <w:tab w:val="left" w:pos="2552"/>
        </w:tabs>
        <w:spacing w:before="120" w:after="0" w:line="240" w:lineRule="auto"/>
        <w:ind w:firstLine="709"/>
        <w:jc w:val="both"/>
        <w:rPr>
          <w:rFonts w:eastAsia="Calibri"/>
          <w:bCs/>
          <w:color w:val="000000"/>
          <w:sz w:val="26"/>
          <w:szCs w:val="26"/>
        </w:rPr>
      </w:pPr>
      <w:r w:rsidRPr="004A3C0C">
        <w:rPr>
          <w:rFonts w:eastAsia="Calibri"/>
          <w:bCs/>
          <w:color w:val="000000"/>
          <w:sz w:val="26"/>
          <w:szCs w:val="26"/>
        </w:rPr>
        <w:t>- Đấu tranh phản bác các quan điểm sai trái, thông tin xuyên tạc của các thế lực thù địch, phản động về chủ quyền biển, đảo, biên giới, lãnh thổ…</w:t>
      </w:r>
    </w:p>
    <w:p w:rsidR="00776916" w:rsidRPr="004A3C0C" w:rsidRDefault="00776916" w:rsidP="004A3C0C">
      <w:pPr>
        <w:tabs>
          <w:tab w:val="left" w:pos="2552"/>
        </w:tabs>
        <w:spacing w:before="120" w:after="0" w:line="240" w:lineRule="auto"/>
        <w:ind w:firstLine="709"/>
        <w:jc w:val="both"/>
        <w:rPr>
          <w:rFonts w:eastAsia="Calibri"/>
          <w:bCs/>
          <w:color w:val="000000"/>
          <w:sz w:val="26"/>
          <w:szCs w:val="26"/>
        </w:rPr>
      </w:pPr>
      <w:r w:rsidRPr="004A3C0C">
        <w:rPr>
          <w:rFonts w:eastAsia="Calibri"/>
          <w:bCs/>
          <w:color w:val="000000"/>
          <w:sz w:val="26"/>
          <w:szCs w:val="26"/>
        </w:rPr>
        <w:t>- Đa dạng hóa các hình thức và nội dung tuyên truyền phù hợp với từng đối tượng ĐVNLĐ và công tác phòng, chống dịch Covid-19.</w:t>
      </w:r>
    </w:p>
    <w:p w:rsidR="00123AA8" w:rsidRPr="004A3C0C" w:rsidRDefault="00123AA8" w:rsidP="004A3C0C">
      <w:pPr>
        <w:tabs>
          <w:tab w:val="left" w:pos="2552"/>
        </w:tabs>
        <w:spacing w:before="120" w:after="0" w:line="240" w:lineRule="auto"/>
        <w:ind w:firstLine="709"/>
        <w:jc w:val="both"/>
        <w:rPr>
          <w:rFonts w:eastAsia="Calibri"/>
          <w:b/>
          <w:bCs/>
          <w:color w:val="000000"/>
          <w:sz w:val="26"/>
          <w:szCs w:val="26"/>
        </w:rPr>
      </w:pPr>
      <w:r w:rsidRPr="004A3C0C">
        <w:rPr>
          <w:rFonts w:eastAsia="Calibri"/>
          <w:b/>
          <w:bCs/>
          <w:color w:val="000000"/>
          <w:sz w:val="26"/>
          <w:szCs w:val="26"/>
        </w:rPr>
        <w:t>II. NỘI DUNG</w:t>
      </w:r>
    </w:p>
    <w:p w:rsidR="00123AA8" w:rsidRPr="004A3C0C" w:rsidRDefault="00123AA8" w:rsidP="004A3C0C">
      <w:pPr>
        <w:tabs>
          <w:tab w:val="left" w:pos="2552"/>
        </w:tabs>
        <w:spacing w:before="120" w:after="0" w:line="240" w:lineRule="auto"/>
        <w:ind w:firstLine="709"/>
        <w:jc w:val="both"/>
        <w:rPr>
          <w:rFonts w:eastAsia="Calibri"/>
          <w:b/>
          <w:bCs/>
          <w:color w:val="000000"/>
          <w:sz w:val="26"/>
          <w:szCs w:val="26"/>
        </w:rPr>
      </w:pPr>
      <w:r w:rsidRPr="004A3C0C">
        <w:rPr>
          <w:rFonts w:eastAsia="Calibri"/>
          <w:b/>
          <w:bCs/>
          <w:color w:val="000000"/>
          <w:sz w:val="26"/>
          <w:szCs w:val="26"/>
        </w:rPr>
        <w:t>1. Công tác thông tin đối ngoại</w:t>
      </w:r>
    </w:p>
    <w:p w:rsidR="00E052EB" w:rsidRPr="004A3C0C" w:rsidRDefault="00123AA8" w:rsidP="004A3C0C">
      <w:pPr>
        <w:tabs>
          <w:tab w:val="left" w:pos="2552"/>
        </w:tabs>
        <w:spacing w:before="120" w:after="0" w:line="240" w:lineRule="auto"/>
        <w:ind w:firstLine="709"/>
        <w:jc w:val="both"/>
        <w:rPr>
          <w:rFonts w:eastAsia="Calibri"/>
          <w:bCs/>
          <w:color w:val="000000"/>
          <w:sz w:val="26"/>
          <w:szCs w:val="26"/>
        </w:rPr>
      </w:pPr>
      <w:r w:rsidRPr="004A3C0C">
        <w:rPr>
          <w:rFonts w:eastAsia="Calibri"/>
          <w:bCs/>
          <w:color w:val="000000"/>
          <w:sz w:val="26"/>
          <w:szCs w:val="26"/>
        </w:rPr>
        <w:t>- Tổ chức cho ĐVNLĐ</w:t>
      </w:r>
      <w:r w:rsidR="002F4AB5" w:rsidRPr="004A3C0C">
        <w:rPr>
          <w:rFonts w:eastAsia="Calibri"/>
          <w:bCs/>
          <w:color w:val="000000"/>
          <w:sz w:val="26"/>
          <w:szCs w:val="26"/>
        </w:rPr>
        <w:t xml:space="preserve"> </w:t>
      </w:r>
      <w:r w:rsidRPr="004A3C0C">
        <w:rPr>
          <w:rFonts w:eastAsia="Calibri"/>
          <w:bCs/>
          <w:color w:val="000000"/>
          <w:sz w:val="26"/>
          <w:szCs w:val="26"/>
        </w:rPr>
        <w:t>nghiên cứu, quán triệt</w:t>
      </w:r>
      <w:r w:rsidR="00F726A9" w:rsidRPr="004A3C0C">
        <w:rPr>
          <w:rFonts w:eastAsia="Calibri"/>
          <w:bCs/>
          <w:color w:val="000000"/>
          <w:sz w:val="26"/>
          <w:szCs w:val="26"/>
        </w:rPr>
        <w:t xml:space="preserve"> và thực hiện tốt </w:t>
      </w:r>
      <w:r w:rsidRPr="004A3C0C">
        <w:rPr>
          <w:rFonts w:eastAsia="Calibri"/>
          <w:bCs/>
          <w:color w:val="000000"/>
          <w:sz w:val="26"/>
          <w:szCs w:val="26"/>
        </w:rPr>
        <w:t>các chủ trương, đường lối, chính sách, pháp luật của Đảng và Nhà nước</w:t>
      </w:r>
      <w:r w:rsidR="00E052EB" w:rsidRPr="004A3C0C">
        <w:rPr>
          <w:rFonts w:eastAsia="Calibri"/>
          <w:bCs/>
          <w:color w:val="000000"/>
          <w:sz w:val="26"/>
          <w:szCs w:val="26"/>
        </w:rPr>
        <w:t xml:space="preserve"> và các văn bản của tỉnh</w:t>
      </w:r>
      <w:r w:rsidRPr="004A3C0C">
        <w:rPr>
          <w:rFonts w:eastAsia="Calibri"/>
          <w:bCs/>
          <w:color w:val="000000"/>
          <w:sz w:val="26"/>
          <w:szCs w:val="26"/>
        </w:rPr>
        <w:t xml:space="preserve"> về công tác thông tin đối ngoại</w:t>
      </w:r>
      <w:r w:rsidR="00E052EB" w:rsidRPr="004A3C0C">
        <w:rPr>
          <w:rFonts w:eastAsia="Calibri"/>
          <w:bCs/>
          <w:color w:val="000000"/>
          <w:sz w:val="26"/>
          <w:szCs w:val="26"/>
        </w:rPr>
        <w:t>.</w:t>
      </w:r>
    </w:p>
    <w:p w:rsidR="00AD5033" w:rsidRPr="004A3C0C" w:rsidRDefault="00E052EB" w:rsidP="004A3C0C">
      <w:pPr>
        <w:tabs>
          <w:tab w:val="left" w:pos="2552"/>
        </w:tabs>
        <w:spacing w:before="120" w:after="0" w:line="240" w:lineRule="auto"/>
        <w:ind w:firstLine="709"/>
        <w:jc w:val="both"/>
        <w:rPr>
          <w:rFonts w:eastAsia="Calibri"/>
          <w:bCs/>
          <w:color w:val="000000"/>
          <w:sz w:val="26"/>
          <w:szCs w:val="26"/>
        </w:rPr>
      </w:pPr>
      <w:r w:rsidRPr="004A3C0C">
        <w:rPr>
          <w:rFonts w:eastAsia="Calibri"/>
          <w:bCs/>
          <w:color w:val="000000"/>
          <w:sz w:val="26"/>
          <w:szCs w:val="26"/>
        </w:rPr>
        <w:t>- Tuyên truyền về các hoạt động đối ngoại song phương và đa phương của Việt Nam với các nước trên thế giới trên cả ba kênh đối ngoại Đảng, ngoại gia</w:t>
      </w:r>
      <w:r w:rsidR="006F3A8A" w:rsidRPr="004A3C0C">
        <w:rPr>
          <w:rFonts w:eastAsia="Calibri"/>
          <w:bCs/>
          <w:color w:val="000000"/>
          <w:sz w:val="26"/>
          <w:szCs w:val="26"/>
        </w:rPr>
        <w:t>o Nhà nước</w:t>
      </w:r>
      <w:r w:rsidR="00520136" w:rsidRPr="004A3C0C">
        <w:rPr>
          <w:rFonts w:eastAsia="Calibri"/>
          <w:bCs/>
          <w:color w:val="000000"/>
          <w:sz w:val="26"/>
          <w:szCs w:val="26"/>
        </w:rPr>
        <w:t xml:space="preserve"> và đối ngoại nhân dân, đặc biệt là với các nước láng giềng, nước lớn, bạn bè truyền thống</w:t>
      </w:r>
      <w:r w:rsidR="00FD5686" w:rsidRPr="004A3C0C">
        <w:rPr>
          <w:rFonts w:eastAsia="Calibri"/>
          <w:bCs/>
          <w:color w:val="000000"/>
          <w:sz w:val="26"/>
          <w:szCs w:val="26"/>
        </w:rPr>
        <w:t>.</w:t>
      </w:r>
    </w:p>
    <w:p w:rsidR="00F37E36" w:rsidRPr="004A3C0C" w:rsidRDefault="00AD5033" w:rsidP="004A3C0C">
      <w:pPr>
        <w:tabs>
          <w:tab w:val="left" w:pos="2552"/>
        </w:tabs>
        <w:spacing w:before="120" w:after="0" w:line="240" w:lineRule="auto"/>
        <w:ind w:firstLine="709"/>
        <w:jc w:val="both"/>
        <w:rPr>
          <w:rFonts w:eastAsia="Calibri"/>
          <w:bCs/>
          <w:color w:val="000000"/>
          <w:sz w:val="26"/>
          <w:szCs w:val="26"/>
        </w:rPr>
      </w:pPr>
      <w:r w:rsidRPr="004A3C0C">
        <w:rPr>
          <w:rFonts w:eastAsia="Calibri"/>
          <w:bCs/>
          <w:color w:val="000000"/>
          <w:sz w:val="26"/>
          <w:szCs w:val="26"/>
        </w:rPr>
        <w:t>- Tuyên truyền đối ngoại những thành tựu trong phát triển kinh tế-xã hội của đất nước sau hơn 35 năm đổi mới, trong đó khẳng định mục tiêu của phát triển là vì nhân dân, nhấn mạnh quan điểm lấy dân làm gốc của Đảng ta; những chủ trương, biện pháp phòng, chống dịch Covid-19</w:t>
      </w:r>
      <w:r w:rsidR="0027494D" w:rsidRPr="004A3C0C">
        <w:rPr>
          <w:rFonts w:eastAsia="Calibri"/>
          <w:bCs/>
          <w:color w:val="000000"/>
          <w:sz w:val="26"/>
          <w:szCs w:val="26"/>
        </w:rPr>
        <w:t xml:space="preserve"> của Nhà nước, của tỉnh và khôi phục, phát triển kinh tế trong điều kiện thích ứng an toàn, linh hoạt, kiểm soát hiệu quả dịch bệnh; nhấn mạnh Việt Nam tiếp tục là điểm đến an toàn, hấp dẫn về đầu tư, thương mại, du lịch…góp phần thực hiện các mục tiêu phát triển kinh tế-xã hội của đất nước và của tỉnh năm 2022</w:t>
      </w:r>
      <w:r w:rsidR="00F37E36" w:rsidRPr="004A3C0C">
        <w:rPr>
          <w:rFonts w:eastAsia="Calibri"/>
          <w:bCs/>
          <w:color w:val="000000"/>
          <w:sz w:val="26"/>
          <w:szCs w:val="26"/>
        </w:rPr>
        <w:t>.</w:t>
      </w:r>
    </w:p>
    <w:p w:rsidR="009A1375" w:rsidRPr="004A3C0C" w:rsidRDefault="00F37E36" w:rsidP="004A3C0C">
      <w:pPr>
        <w:tabs>
          <w:tab w:val="left" w:pos="2552"/>
        </w:tabs>
        <w:spacing w:before="120" w:after="0" w:line="240" w:lineRule="auto"/>
        <w:ind w:firstLine="709"/>
        <w:jc w:val="both"/>
        <w:rPr>
          <w:rFonts w:eastAsia="Calibri"/>
          <w:bCs/>
          <w:color w:val="000000"/>
          <w:sz w:val="26"/>
          <w:szCs w:val="26"/>
        </w:rPr>
      </w:pPr>
      <w:r w:rsidRPr="004A3C0C">
        <w:rPr>
          <w:rFonts w:eastAsia="Calibri"/>
          <w:bCs/>
          <w:color w:val="000000"/>
          <w:sz w:val="26"/>
          <w:szCs w:val="26"/>
        </w:rPr>
        <w:t>- Tăng cường thông tin, tuyên truyền về tiềm năng, lợi thế của tỉnh, về môi trường đầu tư, cơ chế, chính sách khuyến khích đầu tư trên địa bàn tỉnh, đẩy mạnh quảng bá du lịch của tỉnh</w:t>
      </w:r>
      <w:r w:rsidR="009A1375" w:rsidRPr="004A3C0C">
        <w:rPr>
          <w:rFonts w:eastAsia="Calibri"/>
          <w:bCs/>
          <w:color w:val="000000"/>
          <w:sz w:val="26"/>
          <w:szCs w:val="26"/>
        </w:rPr>
        <w:t>.</w:t>
      </w:r>
    </w:p>
    <w:p w:rsidR="004A7F89" w:rsidRPr="004A3C0C" w:rsidRDefault="004A7F89" w:rsidP="004A3C0C">
      <w:pPr>
        <w:tabs>
          <w:tab w:val="left" w:pos="2552"/>
        </w:tabs>
        <w:spacing w:before="120" w:after="0" w:line="240" w:lineRule="auto"/>
        <w:ind w:firstLine="709"/>
        <w:jc w:val="both"/>
        <w:rPr>
          <w:rFonts w:eastAsia="Calibri"/>
          <w:b/>
          <w:bCs/>
          <w:color w:val="000000"/>
          <w:sz w:val="26"/>
          <w:szCs w:val="26"/>
        </w:rPr>
      </w:pPr>
      <w:r w:rsidRPr="004A3C0C">
        <w:rPr>
          <w:rFonts w:eastAsia="Calibri"/>
          <w:b/>
          <w:bCs/>
          <w:color w:val="000000"/>
          <w:sz w:val="26"/>
          <w:szCs w:val="26"/>
        </w:rPr>
        <w:lastRenderedPageBreak/>
        <w:t>2. Công tác tuyên truyền về biển, đảo</w:t>
      </w:r>
    </w:p>
    <w:p w:rsidR="006016DF" w:rsidRPr="004A3C0C" w:rsidRDefault="004A7F89" w:rsidP="004A3C0C">
      <w:pPr>
        <w:tabs>
          <w:tab w:val="left" w:pos="2552"/>
        </w:tabs>
        <w:spacing w:before="120" w:after="0" w:line="240" w:lineRule="auto"/>
        <w:ind w:firstLine="709"/>
        <w:jc w:val="both"/>
        <w:rPr>
          <w:rFonts w:eastAsia="Calibri"/>
          <w:bCs/>
          <w:color w:val="000000"/>
          <w:sz w:val="26"/>
          <w:szCs w:val="26"/>
        </w:rPr>
      </w:pPr>
      <w:r w:rsidRPr="004A3C0C">
        <w:rPr>
          <w:rFonts w:eastAsia="Calibri"/>
          <w:bCs/>
          <w:color w:val="000000"/>
          <w:sz w:val="26"/>
          <w:szCs w:val="26"/>
        </w:rPr>
        <w:t>- Tiếp tục tổ chức triển khai thực hiện Nghị quyết Đại hội XIII của Đảng</w:t>
      </w:r>
      <w:r w:rsidR="006F1F7A" w:rsidRPr="004A3C0C">
        <w:rPr>
          <w:rFonts w:eastAsia="Calibri"/>
          <w:bCs/>
          <w:color w:val="000000"/>
          <w:sz w:val="26"/>
          <w:szCs w:val="26"/>
        </w:rPr>
        <w:t>, Nghị quyết số 36-NQ/TW ngày 22/10/2018 của Ban Chấp hành Trung ương Đảng về “Chiến lược phát triển bền vững kinh tế biển</w:t>
      </w:r>
      <w:r w:rsidR="00460CA5" w:rsidRPr="004A3C0C">
        <w:rPr>
          <w:rFonts w:eastAsia="Calibri"/>
          <w:bCs/>
          <w:color w:val="000000"/>
          <w:sz w:val="26"/>
          <w:szCs w:val="26"/>
        </w:rPr>
        <w:t xml:space="preserve"> Việt Nam đến năm 2030, tầm nhìn đến năm 2045”, các chỉ thị, nghị quyết của Đảng, chính sách, pháp luật của Nhà nước và các đề án của Chính phủ, bộ, ngành có liên quan đến công tác biển đảo và tuyên truyền bảo vệ chủ quyền, phát triển bền vững biển, đảo Việt Nam.</w:t>
      </w:r>
    </w:p>
    <w:p w:rsidR="001B3549" w:rsidRPr="004A3C0C" w:rsidRDefault="006016DF" w:rsidP="004A3C0C">
      <w:pPr>
        <w:tabs>
          <w:tab w:val="left" w:pos="2552"/>
        </w:tabs>
        <w:spacing w:before="120" w:after="0" w:line="240" w:lineRule="auto"/>
        <w:ind w:firstLine="709"/>
        <w:jc w:val="both"/>
        <w:rPr>
          <w:rFonts w:eastAsia="Calibri"/>
          <w:bCs/>
          <w:color w:val="000000"/>
          <w:sz w:val="26"/>
          <w:szCs w:val="26"/>
        </w:rPr>
      </w:pPr>
      <w:r w:rsidRPr="004A3C0C">
        <w:rPr>
          <w:rFonts w:eastAsia="Calibri"/>
          <w:bCs/>
          <w:color w:val="000000"/>
          <w:sz w:val="26"/>
          <w:szCs w:val="26"/>
        </w:rPr>
        <w:t>- Tuyên truyền về các quyền và lợi ích hợp pháp, chính đáng của Việt Nam trên biển theo luật pháp quốc tế; quan điểm, lập trường về việc giải quyết các tranh chấp trên Biển Đông và những đóng góp của Việt Nam để xây dựng Biển Đông thành vùng biển hòa bình, an ninh, ổn định, hợp pháp, tôn trọng luật pháp quốc tế.</w:t>
      </w:r>
    </w:p>
    <w:p w:rsidR="006E3743" w:rsidRPr="004A3C0C" w:rsidRDefault="001B3549" w:rsidP="004A3C0C">
      <w:pPr>
        <w:tabs>
          <w:tab w:val="left" w:pos="2552"/>
        </w:tabs>
        <w:spacing w:before="120" w:after="0" w:line="240" w:lineRule="auto"/>
        <w:ind w:firstLine="709"/>
        <w:jc w:val="both"/>
        <w:rPr>
          <w:rFonts w:eastAsia="Calibri"/>
          <w:bCs/>
          <w:color w:val="000000"/>
          <w:sz w:val="26"/>
          <w:szCs w:val="26"/>
        </w:rPr>
      </w:pPr>
      <w:r w:rsidRPr="004A3C0C">
        <w:rPr>
          <w:rFonts w:eastAsia="Calibri"/>
          <w:bCs/>
          <w:color w:val="000000"/>
          <w:sz w:val="26"/>
          <w:szCs w:val="26"/>
        </w:rPr>
        <w:t>- Chú trọng công tác bồi dưỡng kiến thức về biển, đảo cho cán bộ công đoàn, đội ngũ báo cáo viên công đoàn các cấp.</w:t>
      </w:r>
    </w:p>
    <w:p w:rsidR="006E3743" w:rsidRPr="004A3C0C" w:rsidRDefault="006E3743" w:rsidP="004A3C0C">
      <w:pPr>
        <w:tabs>
          <w:tab w:val="left" w:pos="2552"/>
        </w:tabs>
        <w:spacing w:before="120" w:after="0" w:line="240" w:lineRule="auto"/>
        <w:ind w:firstLine="709"/>
        <w:jc w:val="both"/>
        <w:rPr>
          <w:rFonts w:eastAsia="Calibri"/>
          <w:b/>
          <w:bCs/>
          <w:color w:val="000000"/>
          <w:sz w:val="26"/>
          <w:szCs w:val="26"/>
        </w:rPr>
      </w:pPr>
      <w:r w:rsidRPr="004A3C0C">
        <w:rPr>
          <w:rFonts w:eastAsia="Calibri"/>
          <w:b/>
          <w:bCs/>
          <w:color w:val="000000"/>
          <w:sz w:val="26"/>
          <w:szCs w:val="26"/>
        </w:rPr>
        <w:t>3. Công tác phân giới, cắm mốc và quản lý biên giới trên đất liền</w:t>
      </w:r>
    </w:p>
    <w:p w:rsidR="001934B3" w:rsidRPr="004A3C0C" w:rsidRDefault="006E3743" w:rsidP="004A3C0C">
      <w:pPr>
        <w:tabs>
          <w:tab w:val="left" w:pos="2552"/>
        </w:tabs>
        <w:spacing w:before="120" w:after="0" w:line="240" w:lineRule="auto"/>
        <w:ind w:firstLine="709"/>
        <w:jc w:val="both"/>
        <w:rPr>
          <w:rFonts w:eastAsia="Calibri"/>
          <w:bCs/>
          <w:color w:val="000000"/>
          <w:sz w:val="26"/>
          <w:szCs w:val="26"/>
        </w:rPr>
      </w:pPr>
      <w:r w:rsidRPr="004A3C0C">
        <w:rPr>
          <w:rFonts w:eastAsia="Calibri"/>
          <w:bCs/>
          <w:color w:val="000000"/>
          <w:sz w:val="26"/>
          <w:szCs w:val="26"/>
        </w:rPr>
        <w:t xml:space="preserve">Thông tin, tuyên truyền </w:t>
      </w:r>
      <w:r w:rsidR="007B7246" w:rsidRPr="004A3C0C">
        <w:rPr>
          <w:rFonts w:eastAsia="Calibri"/>
          <w:bCs/>
          <w:color w:val="000000"/>
          <w:sz w:val="26"/>
          <w:szCs w:val="26"/>
        </w:rPr>
        <w:t xml:space="preserve">cho </w:t>
      </w:r>
      <w:r w:rsidR="003D1052" w:rsidRPr="004A3C0C">
        <w:rPr>
          <w:rFonts w:eastAsia="Calibri"/>
          <w:bCs/>
          <w:color w:val="000000"/>
          <w:sz w:val="26"/>
          <w:szCs w:val="26"/>
        </w:rPr>
        <w:t>ĐVNLĐ</w:t>
      </w:r>
      <w:r w:rsidR="00F833F7" w:rsidRPr="004A3C0C">
        <w:rPr>
          <w:rFonts w:eastAsia="Calibri"/>
          <w:bCs/>
          <w:color w:val="000000"/>
          <w:sz w:val="26"/>
          <w:szCs w:val="26"/>
        </w:rPr>
        <w:t xml:space="preserve"> </w:t>
      </w:r>
      <w:r w:rsidRPr="004A3C0C">
        <w:rPr>
          <w:rFonts w:eastAsia="Calibri"/>
          <w:bCs/>
          <w:color w:val="000000"/>
          <w:sz w:val="26"/>
          <w:szCs w:val="26"/>
        </w:rPr>
        <w:t>về các quan điểm, chủ trương của Đảng, chính sách, pháp luật của Nhà nước về công tác phân giới, cắm mốc và quản lý biên giới trên đất liền, nhất là quán triệt sâu sắc các quan điểm, nhiệm vụ trong Nghị quyết Đại hội XIII của Đảng liên quan đến công tác biên giới trên đất liền</w:t>
      </w:r>
      <w:r w:rsidR="003D1052" w:rsidRPr="004A3C0C">
        <w:rPr>
          <w:rFonts w:eastAsia="Calibri"/>
          <w:bCs/>
          <w:color w:val="000000"/>
          <w:sz w:val="26"/>
          <w:szCs w:val="26"/>
        </w:rPr>
        <w:t xml:space="preserve"> đối với các tuyến biên giới Việt Nam</w:t>
      </w:r>
      <w:r w:rsidR="00F833F7" w:rsidRPr="004A3C0C">
        <w:rPr>
          <w:rFonts w:eastAsia="Calibri"/>
          <w:bCs/>
          <w:color w:val="000000"/>
          <w:sz w:val="26"/>
          <w:szCs w:val="26"/>
        </w:rPr>
        <w:t xml:space="preserve"> </w:t>
      </w:r>
      <w:r w:rsidR="003D1052" w:rsidRPr="004A3C0C">
        <w:rPr>
          <w:rFonts w:eastAsia="Calibri"/>
          <w:bCs/>
          <w:color w:val="000000"/>
          <w:sz w:val="26"/>
          <w:szCs w:val="26"/>
        </w:rPr>
        <w:t>-</w:t>
      </w:r>
      <w:r w:rsidR="00F833F7" w:rsidRPr="004A3C0C">
        <w:rPr>
          <w:rFonts w:eastAsia="Calibri"/>
          <w:bCs/>
          <w:color w:val="000000"/>
          <w:sz w:val="26"/>
          <w:szCs w:val="26"/>
        </w:rPr>
        <w:t xml:space="preserve"> </w:t>
      </w:r>
      <w:r w:rsidR="003D1052" w:rsidRPr="004A3C0C">
        <w:rPr>
          <w:rFonts w:eastAsia="Calibri"/>
          <w:bCs/>
          <w:color w:val="000000"/>
          <w:sz w:val="26"/>
          <w:szCs w:val="26"/>
        </w:rPr>
        <w:t>Trung Quốc, Việt Nam</w:t>
      </w:r>
      <w:r w:rsidR="00F833F7" w:rsidRPr="004A3C0C">
        <w:rPr>
          <w:rFonts w:eastAsia="Calibri"/>
          <w:bCs/>
          <w:color w:val="000000"/>
          <w:sz w:val="26"/>
          <w:szCs w:val="26"/>
        </w:rPr>
        <w:t xml:space="preserve"> </w:t>
      </w:r>
      <w:r w:rsidR="003D1052" w:rsidRPr="004A3C0C">
        <w:rPr>
          <w:rFonts w:eastAsia="Calibri"/>
          <w:bCs/>
          <w:color w:val="000000"/>
          <w:sz w:val="26"/>
          <w:szCs w:val="26"/>
        </w:rPr>
        <w:t>-</w:t>
      </w:r>
      <w:r w:rsidR="00F833F7" w:rsidRPr="004A3C0C">
        <w:rPr>
          <w:rFonts w:eastAsia="Calibri"/>
          <w:bCs/>
          <w:color w:val="000000"/>
          <w:sz w:val="26"/>
          <w:szCs w:val="26"/>
        </w:rPr>
        <w:t xml:space="preserve"> </w:t>
      </w:r>
      <w:r w:rsidR="003D1052" w:rsidRPr="004A3C0C">
        <w:rPr>
          <w:rFonts w:eastAsia="Calibri"/>
          <w:bCs/>
          <w:color w:val="000000"/>
          <w:sz w:val="26"/>
          <w:szCs w:val="26"/>
        </w:rPr>
        <w:t>Lào, Việt Nam</w:t>
      </w:r>
      <w:r w:rsidR="00F833F7" w:rsidRPr="004A3C0C">
        <w:rPr>
          <w:rFonts w:eastAsia="Calibri"/>
          <w:bCs/>
          <w:color w:val="000000"/>
          <w:sz w:val="26"/>
          <w:szCs w:val="26"/>
        </w:rPr>
        <w:t xml:space="preserve"> </w:t>
      </w:r>
      <w:r w:rsidR="003D1052" w:rsidRPr="004A3C0C">
        <w:rPr>
          <w:rFonts w:eastAsia="Calibri"/>
          <w:bCs/>
          <w:color w:val="000000"/>
          <w:sz w:val="26"/>
          <w:szCs w:val="26"/>
        </w:rPr>
        <w:t>-</w:t>
      </w:r>
      <w:r w:rsidR="00F833F7" w:rsidRPr="004A3C0C">
        <w:rPr>
          <w:rFonts w:eastAsia="Calibri"/>
          <w:bCs/>
          <w:color w:val="000000"/>
          <w:sz w:val="26"/>
          <w:szCs w:val="26"/>
        </w:rPr>
        <w:t xml:space="preserve"> </w:t>
      </w:r>
      <w:r w:rsidR="003D1052" w:rsidRPr="004A3C0C">
        <w:rPr>
          <w:rFonts w:eastAsia="Calibri"/>
          <w:bCs/>
          <w:color w:val="000000"/>
          <w:sz w:val="26"/>
          <w:szCs w:val="26"/>
        </w:rPr>
        <w:t>Campuchia.</w:t>
      </w:r>
    </w:p>
    <w:p w:rsidR="001934B3" w:rsidRPr="004A3C0C" w:rsidRDefault="001934B3" w:rsidP="004A3C0C">
      <w:pPr>
        <w:tabs>
          <w:tab w:val="left" w:pos="2552"/>
        </w:tabs>
        <w:spacing w:before="120" w:after="0" w:line="240" w:lineRule="auto"/>
        <w:ind w:firstLine="709"/>
        <w:jc w:val="both"/>
        <w:rPr>
          <w:rFonts w:eastAsia="Calibri"/>
          <w:b/>
          <w:bCs/>
          <w:color w:val="000000"/>
          <w:sz w:val="26"/>
          <w:szCs w:val="26"/>
        </w:rPr>
      </w:pPr>
      <w:r w:rsidRPr="004A3C0C">
        <w:rPr>
          <w:rFonts w:eastAsia="Calibri"/>
          <w:b/>
          <w:bCs/>
          <w:color w:val="000000"/>
          <w:sz w:val="26"/>
          <w:szCs w:val="26"/>
        </w:rPr>
        <w:t>III. TỔ CHỨC THỰC HIỆN</w:t>
      </w:r>
    </w:p>
    <w:p w:rsidR="001934B3" w:rsidRPr="004A3C0C" w:rsidRDefault="001934B3" w:rsidP="004A3C0C">
      <w:pPr>
        <w:tabs>
          <w:tab w:val="left" w:pos="2552"/>
        </w:tabs>
        <w:spacing w:before="120" w:after="0" w:line="240" w:lineRule="auto"/>
        <w:ind w:firstLine="709"/>
        <w:jc w:val="both"/>
        <w:rPr>
          <w:rFonts w:eastAsia="Calibri"/>
          <w:b/>
          <w:bCs/>
          <w:color w:val="000000"/>
          <w:sz w:val="26"/>
          <w:szCs w:val="26"/>
        </w:rPr>
      </w:pPr>
      <w:r w:rsidRPr="004A3C0C">
        <w:rPr>
          <w:rFonts w:eastAsia="Calibri"/>
          <w:b/>
          <w:bCs/>
          <w:color w:val="000000"/>
          <w:sz w:val="26"/>
          <w:szCs w:val="26"/>
        </w:rPr>
        <w:t>1. Đối với LĐLĐ tỉnh</w:t>
      </w:r>
    </w:p>
    <w:p w:rsidR="001934B3" w:rsidRPr="004A3C0C" w:rsidRDefault="001934B3" w:rsidP="004A3C0C">
      <w:pPr>
        <w:tabs>
          <w:tab w:val="left" w:pos="2552"/>
        </w:tabs>
        <w:spacing w:before="120" w:after="0" w:line="240" w:lineRule="auto"/>
        <w:ind w:firstLine="709"/>
        <w:jc w:val="both"/>
        <w:rPr>
          <w:rFonts w:eastAsia="Calibri"/>
          <w:bCs/>
          <w:color w:val="000000"/>
          <w:sz w:val="26"/>
          <w:szCs w:val="26"/>
        </w:rPr>
      </w:pPr>
      <w:r w:rsidRPr="004A3C0C">
        <w:rPr>
          <w:rFonts w:eastAsia="Calibri"/>
          <w:bCs/>
          <w:color w:val="000000"/>
          <w:sz w:val="26"/>
          <w:szCs w:val="26"/>
        </w:rPr>
        <w:t xml:space="preserve">- Xây dựng </w:t>
      </w:r>
      <w:r w:rsidR="00F833F7" w:rsidRPr="004A3C0C">
        <w:rPr>
          <w:rFonts w:eastAsia="Calibri"/>
          <w:bCs/>
          <w:color w:val="000000"/>
          <w:sz w:val="26"/>
          <w:szCs w:val="26"/>
        </w:rPr>
        <w:t>Hướng dẫn</w:t>
      </w:r>
      <w:r w:rsidRPr="004A3C0C">
        <w:rPr>
          <w:rFonts w:eastAsia="Calibri"/>
          <w:bCs/>
          <w:color w:val="000000"/>
          <w:sz w:val="26"/>
          <w:szCs w:val="26"/>
        </w:rPr>
        <w:t xml:space="preserve"> tổ chức tuyên truyền công tác thông tin đối ngoại; công tác tuyên truyền biển đảo; công tác phân giới, cắm mốc và quản lý biên giới trên đất liền năm 2022 gắn với thực hiện nhiệm vụ chính trị của tổ chức công đoàn.</w:t>
      </w:r>
    </w:p>
    <w:p w:rsidR="001934B3" w:rsidRPr="004A3C0C" w:rsidRDefault="001934B3" w:rsidP="004A3C0C">
      <w:pPr>
        <w:tabs>
          <w:tab w:val="left" w:pos="2552"/>
        </w:tabs>
        <w:spacing w:before="120" w:after="0" w:line="240" w:lineRule="auto"/>
        <w:ind w:firstLine="709"/>
        <w:jc w:val="both"/>
        <w:rPr>
          <w:rFonts w:eastAsia="Calibri"/>
          <w:bCs/>
          <w:color w:val="000000"/>
          <w:sz w:val="26"/>
          <w:szCs w:val="26"/>
        </w:rPr>
      </w:pPr>
      <w:r w:rsidRPr="004A3C0C">
        <w:rPr>
          <w:rFonts w:eastAsia="Calibri"/>
          <w:bCs/>
          <w:color w:val="000000"/>
          <w:sz w:val="26"/>
          <w:szCs w:val="26"/>
        </w:rPr>
        <w:t>- Phối hợp với các cơ quan chức năng nắm bắt thông tin kịp thời, chính xác về các vấn đề nhạy cảm, phức tạp được dư luận quan tâm để định hướng tư tưởng trong cán bộ, ĐVNLĐ.</w:t>
      </w:r>
    </w:p>
    <w:p w:rsidR="00371395" w:rsidRPr="004A3C0C" w:rsidRDefault="00371395" w:rsidP="004A3C0C">
      <w:pPr>
        <w:tabs>
          <w:tab w:val="left" w:pos="2552"/>
        </w:tabs>
        <w:spacing w:before="120" w:after="0" w:line="240" w:lineRule="auto"/>
        <w:ind w:firstLine="709"/>
        <w:jc w:val="both"/>
        <w:rPr>
          <w:rFonts w:eastAsia="Calibri"/>
          <w:b/>
          <w:bCs/>
          <w:color w:val="000000"/>
          <w:sz w:val="26"/>
          <w:szCs w:val="26"/>
        </w:rPr>
      </w:pPr>
      <w:r w:rsidRPr="004A3C0C">
        <w:rPr>
          <w:rFonts w:eastAsia="Calibri"/>
          <w:b/>
          <w:bCs/>
          <w:color w:val="000000"/>
          <w:sz w:val="26"/>
          <w:szCs w:val="26"/>
        </w:rPr>
        <w:t xml:space="preserve">2. Đối với các </w:t>
      </w:r>
      <w:r w:rsidR="000E5F1B" w:rsidRPr="004A3C0C">
        <w:rPr>
          <w:rFonts w:eastAsia="Calibri"/>
          <w:b/>
          <w:bCs/>
          <w:color w:val="000000"/>
          <w:sz w:val="26"/>
          <w:szCs w:val="26"/>
        </w:rPr>
        <w:t>LĐLĐ</w:t>
      </w:r>
      <w:r w:rsidRPr="004A3C0C">
        <w:rPr>
          <w:rFonts w:eastAsia="Calibri"/>
          <w:b/>
          <w:bCs/>
          <w:color w:val="000000"/>
          <w:sz w:val="26"/>
          <w:szCs w:val="26"/>
        </w:rPr>
        <w:t xml:space="preserve"> huyện, thị xã, thành phố, công đoàn ngành và công đoàn cơ sở trực thuộc </w:t>
      </w:r>
      <w:r w:rsidR="000E5F1B" w:rsidRPr="004A3C0C">
        <w:rPr>
          <w:rFonts w:eastAsia="Calibri"/>
          <w:b/>
          <w:bCs/>
          <w:color w:val="000000"/>
          <w:sz w:val="26"/>
          <w:szCs w:val="26"/>
        </w:rPr>
        <w:t>LĐLĐ</w:t>
      </w:r>
      <w:r w:rsidRPr="004A3C0C">
        <w:rPr>
          <w:rFonts w:eastAsia="Calibri"/>
          <w:b/>
          <w:bCs/>
          <w:color w:val="000000"/>
          <w:sz w:val="26"/>
          <w:szCs w:val="26"/>
        </w:rPr>
        <w:t xml:space="preserve"> tỉ</w:t>
      </w:r>
      <w:r w:rsidR="00F833F7" w:rsidRPr="004A3C0C">
        <w:rPr>
          <w:rFonts w:eastAsia="Calibri"/>
          <w:b/>
          <w:bCs/>
          <w:color w:val="000000"/>
          <w:sz w:val="26"/>
          <w:szCs w:val="26"/>
        </w:rPr>
        <w:t>nh</w:t>
      </w:r>
    </w:p>
    <w:p w:rsidR="00371395" w:rsidRPr="004A3C0C" w:rsidRDefault="00371395" w:rsidP="004A3C0C">
      <w:pPr>
        <w:tabs>
          <w:tab w:val="left" w:pos="2552"/>
        </w:tabs>
        <w:spacing w:before="120" w:after="0" w:line="240" w:lineRule="auto"/>
        <w:ind w:firstLine="709"/>
        <w:jc w:val="both"/>
        <w:rPr>
          <w:rFonts w:eastAsia="Calibri"/>
          <w:bCs/>
          <w:color w:val="000000"/>
          <w:sz w:val="26"/>
          <w:szCs w:val="26"/>
        </w:rPr>
      </w:pPr>
      <w:r w:rsidRPr="004A3C0C">
        <w:rPr>
          <w:rFonts w:eastAsia="Calibri"/>
          <w:bCs/>
          <w:color w:val="000000"/>
          <w:sz w:val="26"/>
          <w:szCs w:val="26"/>
        </w:rPr>
        <w:t xml:space="preserve">Căn cứ vào </w:t>
      </w:r>
      <w:r w:rsidR="00F833F7" w:rsidRPr="004A3C0C">
        <w:rPr>
          <w:rFonts w:eastAsia="Calibri"/>
          <w:bCs/>
          <w:color w:val="000000"/>
          <w:sz w:val="26"/>
          <w:szCs w:val="26"/>
        </w:rPr>
        <w:t>Hướng dẫn</w:t>
      </w:r>
      <w:r w:rsidRPr="004A3C0C">
        <w:rPr>
          <w:rFonts w:eastAsia="Calibri"/>
          <w:bCs/>
          <w:color w:val="000000"/>
          <w:sz w:val="26"/>
          <w:szCs w:val="26"/>
        </w:rPr>
        <w:t xml:space="preserve"> của </w:t>
      </w:r>
      <w:r w:rsidR="000E5F1B" w:rsidRPr="004A3C0C">
        <w:rPr>
          <w:rFonts w:eastAsia="Calibri"/>
          <w:bCs/>
          <w:color w:val="000000"/>
          <w:sz w:val="26"/>
          <w:szCs w:val="26"/>
        </w:rPr>
        <w:t>LĐLĐ</w:t>
      </w:r>
      <w:r w:rsidRPr="004A3C0C">
        <w:rPr>
          <w:rFonts w:eastAsia="Calibri"/>
          <w:bCs/>
          <w:color w:val="000000"/>
          <w:sz w:val="26"/>
          <w:szCs w:val="26"/>
        </w:rPr>
        <w:t xml:space="preserve"> tỉnh tổ chức tuyên truyền công tác thông tin đối ngoại; công tác tuyên truyền biển đảo; công tác phân giới, cắm mốc và quản lý biên giới trên đất liền năm 2022 cho ĐVNLĐ với các nội dung, hình thức phù hợp với điều kiện thực tế của địa phương, ngành, đơn vị</w:t>
      </w:r>
      <w:r w:rsidR="00F833F7" w:rsidRPr="004A3C0C">
        <w:rPr>
          <w:rFonts w:eastAsia="Calibri"/>
          <w:bCs/>
          <w:color w:val="000000"/>
          <w:sz w:val="26"/>
          <w:szCs w:val="26"/>
        </w:rPr>
        <w:t xml:space="preserve"> </w:t>
      </w:r>
      <w:r w:rsidR="00ED1DDA" w:rsidRPr="004A3C0C">
        <w:rPr>
          <w:rFonts w:eastAsia="Calibri"/>
          <w:bCs/>
          <w:color w:val="000000"/>
          <w:sz w:val="26"/>
          <w:szCs w:val="26"/>
        </w:rPr>
        <w:t>và công tác phòng, chống dịch Covid-19.</w:t>
      </w:r>
    </w:p>
    <w:p w:rsidR="00C75178" w:rsidRDefault="00C75178" w:rsidP="00A27F5C">
      <w:pPr>
        <w:tabs>
          <w:tab w:val="left" w:pos="2552"/>
        </w:tabs>
        <w:spacing w:before="120" w:after="0" w:line="240" w:lineRule="auto"/>
        <w:ind w:firstLine="425"/>
        <w:jc w:val="both"/>
        <w:rPr>
          <w:rFonts w:eastAsia="Calibri"/>
          <w:bCs/>
          <w:color w:val="000000"/>
        </w:rPr>
      </w:pPr>
    </w:p>
    <w:tbl>
      <w:tblPr>
        <w:tblW w:w="9377" w:type="dxa"/>
        <w:tblInd w:w="46" w:type="dxa"/>
        <w:tblCellMar>
          <w:left w:w="10" w:type="dxa"/>
          <w:right w:w="10" w:type="dxa"/>
        </w:tblCellMar>
        <w:tblLook w:val="04A0" w:firstRow="1" w:lastRow="0" w:firstColumn="1" w:lastColumn="0" w:noHBand="0" w:noVBand="1"/>
      </w:tblPr>
      <w:tblGrid>
        <w:gridCol w:w="3889"/>
        <w:gridCol w:w="5488"/>
      </w:tblGrid>
      <w:tr w:rsidR="00401E7B" w:rsidRPr="00401E7B" w:rsidTr="004E7A35">
        <w:trPr>
          <w:trHeight w:val="2274"/>
        </w:trPr>
        <w:tc>
          <w:tcPr>
            <w:tcW w:w="3889" w:type="dxa"/>
            <w:shd w:val="clear" w:color="auto" w:fill="auto"/>
            <w:tcMar>
              <w:left w:w="56" w:type="dxa"/>
              <w:right w:w="56" w:type="dxa"/>
            </w:tcMar>
          </w:tcPr>
          <w:p w:rsidR="00401E7B" w:rsidRPr="00401E7B" w:rsidRDefault="00A27F5C" w:rsidP="00401E7B">
            <w:pPr>
              <w:spacing w:after="0" w:line="240" w:lineRule="auto"/>
              <w:rPr>
                <w:rFonts w:eastAsia="Times New Roman"/>
                <w:b/>
                <w:sz w:val="24"/>
                <w:szCs w:val="24"/>
                <w:u w:val="single"/>
              </w:rPr>
            </w:pPr>
            <w:r w:rsidRPr="00A27F5C">
              <w:rPr>
                <w:rFonts w:eastAsia="Calibri"/>
                <w:b/>
                <w:bCs/>
                <w:color w:val="000000"/>
              </w:rPr>
              <w:t> </w:t>
            </w:r>
          </w:p>
          <w:p w:rsidR="00401E7B" w:rsidRPr="00401E7B" w:rsidRDefault="00401E7B" w:rsidP="00401E7B">
            <w:pPr>
              <w:spacing w:after="0" w:line="240" w:lineRule="auto"/>
              <w:rPr>
                <w:rFonts w:eastAsia="Times New Roman"/>
                <w:b/>
                <w:i/>
                <w:sz w:val="24"/>
                <w:szCs w:val="24"/>
              </w:rPr>
            </w:pPr>
            <w:r w:rsidRPr="00401E7B">
              <w:rPr>
                <w:rFonts w:eastAsia="Times New Roman"/>
                <w:b/>
                <w:i/>
                <w:sz w:val="24"/>
                <w:szCs w:val="24"/>
              </w:rPr>
              <w:t>Nơi nhận:</w:t>
            </w:r>
          </w:p>
          <w:p w:rsidR="00401E7B" w:rsidRDefault="00401E7B" w:rsidP="00401E7B">
            <w:pPr>
              <w:spacing w:after="0" w:line="240" w:lineRule="auto"/>
              <w:rPr>
                <w:rFonts w:eastAsia="Times New Roman"/>
                <w:sz w:val="22"/>
                <w:szCs w:val="22"/>
              </w:rPr>
            </w:pPr>
            <w:r w:rsidRPr="00401E7B">
              <w:rPr>
                <w:rFonts w:eastAsia="Times New Roman"/>
                <w:sz w:val="22"/>
                <w:szCs w:val="22"/>
              </w:rPr>
              <w:t xml:space="preserve">- </w:t>
            </w:r>
            <w:r w:rsidR="005F2CCA">
              <w:rPr>
                <w:rFonts w:eastAsia="Times New Roman"/>
                <w:sz w:val="22"/>
                <w:szCs w:val="22"/>
              </w:rPr>
              <w:t>Ban Tuyên giáo TLĐ</w:t>
            </w:r>
            <w:r w:rsidRPr="00401E7B">
              <w:rPr>
                <w:rFonts w:eastAsia="Times New Roman"/>
                <w:sz w:val="22"/>
                <w:szCs w:val="22"/>
              </w:rPr>
              <w:t>;</w:t>
            </w:r>
          </w:p>
          <w:p w:rsidR="005F2CCA" w:rsidRPr="00401E7B" w:rsidRDefault="00C2306F" w:rsidP="00401E7B">
            <w:pPr>
              <w:spacing w:after="0" w:line="240" w:lineRule="auto"/>
              <w:rPr>
                <w:rFonts w:eastAsia="Times New Roman"/>
                <w:sz w:val="22"/>
                <w:szCs w:val="22"/>
              </w:rPr>
            </w:pPr>
            <w:r>
              <w:rPr>
                <w:rFonts w:eastAsia="Times New Roman"/>
                <w:sz w:val="22"/>
                <w:szCs w:val="22"/>
              </w:rPr>
              <w:t>- Ban Tuyên giáo Tỉnh uỷ</w:t>
            </w:r>
            <w:r w:rsidR="005F2CCA">
              <w:rPr>
                <w:rFonts w:eastAsia="Times New Roman"/>
                <w:sz w:val="22"/>
                <w:szCs w:val="22"/>
              </w:rPr>
              <w:t>;</w:t>
            </w:r>
          </w:p>
          <w:p w:rsidR="00401E7B" w:rsidRDefault="00401E7B" w:rsidP="00401E7B">
            <w:pPr>
              <w:spacing w:after="0" w:line="240" w:lineRule="auto"/>
              <w:rPr>
                <w:rFonts w:eastAsia="Times New Roman"/>
                <w:sz w:val="22"/>
                <w:szCs w:val="22"/>
              </w:rPr>
            </w:pPr>
            <w:r w:rsidRPr="00401E7B">
              <w:rPr>
                <w:rFonts w:eastAsia="Times New Roman"/>
                <w:sz w:val="22"/>
                <w:szCs w:val="22"/>
              </w:rPr>
              <w:t>- Thường trực LĐLĐ tỉnh;</w:t>
            </w:r>
          </w:p>
          <w:p w:rsidR="005F2CCA" w:rsidRPr="00401E7B" w:rsidRDefault="005F2CCA" w:rsidP="00401E7B">
            <w:pPr>
              <w:spacing w:after="0" w:line="240" w:lineRule="auto"/>
              <w:rPr>
                <w:rFonts w:eastAsia="Times New Roman"/>
                <w:sz w:val="22"/>
                <w:szCs w:val="22"/>
              </w:rPr>
            </w:pPr>
            <w:r>
              <w:rPr>
                <w:rFonts w:eastAsia="Times New Roman"/>
                <w:sz w:val="22"/>
                <w:szCs w:val="22"/>
              </w:rPr>
              <w:t>- Các cấp công đoàn trực thuộc;</w:t>
            </w:r>
          </w:p>
          <w:p w:rsidR="00401E7B" w:rsidRPr="00401E7B" w:rsidRDefault="00401E7B" w:rsidP="00401E7B">
            <w:pPr>
              <w:spacing w:after="0" w:line="240" w:lineRule="auto"/>
              <w:rPr>
                <w:rFonts w:eastAsia="Times New Roman"/>
                <w:sz w:val="24"/>
                <w:szCs w:val="24"/>
              </w:rPr>
            </w:pPr>
            <w:r w:rsidRPr="00401E7B">
              <w:rPr>
                <w:rFonts w:eastAsia="Times New Roman"/>
                <w:sz w:val="22"/>
                <w:szCs w:val="22"/>
              </w:rPr>
              <w:t>- Lưu: VT, Ban TG-NC.</w:t>
            </w:r>
          </w:p>
        </w:tc>
        <w:tc>
          <w:tcPr>
            <w:tcW w:w="5488" w:type="dxa"/>
            <w:shd w:val="clear" w:color="auto" w:fill="auto"/>
            <w:tcMar>
              <w:left w:w="56" w:type="dxa"/>
              <w:right w:w="56" w:type="dxa"/>
            </w:tcMar>
          </w:tcPr>
          <w:p w:rsidR="00401E7B" w:rsidRPr="00464462" w:rsidRDefault="00401E7B" w:rsidP="00C2306F">
            <w:pPr>
              <w:spacing w:after="0" w:line="240" w:lineRule="auto"/>
              <w:jc w:val="center"/>
              <w:rPr>
                <w:rFonts w:eastAsia="Times New Roman"/>
                <w:b/>
                <w:sz w:val="26"/>
                <w:szCs w:val="26"/>
              </w:rPr>
            </w:pPr>
            <w:r w:rsidRPr="00464462">
              <w:rPr>
                <w:rFonts w:eastAsia="Times New Roman"/>
                <w:b/>
                <w:sz w:val="26"/>
                <w:szCs w:val="26"/>
              </w:rPr>
              <w:t>T</w:t>
            </w:r>
            <w:r w:rsidR="006C5504" w:rsidRPr="00464462">
              <w:rPr>
                <w:rFonts w:eastAsia="Times New Roman"/>
                <w:b/>
                <w:sz w:val="26"/>
                <w:szCs w:val="26"/>
              </w:rPr>
              <w:t>M</w:t>
            </w:r>
            <w:r w:rsidRPr="00464462">
              <w:rPr>
                <w:rFonts w:eastAsia="Times New Roman"/>
                <w:b/>
                <w:sz w:val="26"/>
                <w:szCs w:val="26"/>
              </w:rPr>
              <w:t>. BAN THƯỜNG VỤ</w:t>
            </w:r>
          </w:p>
          <w:p w:rsidR="00401E7B" w:rsidRPr="00464462" w:rsidRDefault="006C5504" w:rsidP="00C2306F">
            <w:pPr>
              <w:spacing w:after="0" w:line="240" w:lineRule="auto"/>
              <w:ind w:left="227" w:hanging="227"/>
              <w:jc w:val="center"/>
              <w:rPr>
                <w:rFonts w:eastAsia="Times New Roman"/>
                <w:b/>
                <w:sz w:val="26"/>
                <w:szCs w:val="26"/>
              </w:rPr>
            </w:pPr>
            <w:r w:rsidRPr="00464462">
              <w:rPr>
                <w:rFonts w:eastAsia="Times New Roman"/>
                <w:b/>
                <w:sz w:val="26"/>
                <w:szCs w:val="26"/>
              </w:rPr>
              <w:t>PHÓ CHỦ TỊCH</w:t>
            </w:r>
            <w:r w:rsidR="00464462">
              <w:rPr>
                <w:rFonts w:eastAsia="Times New Roman"/>
                <w:b/>
                <w:sz w:val="26"/>
                <w:szCs w:val="26"/>
              </w:rPr>
              <w:t xml:space="preserve"> THƯỜNG TRỰC</w:t>
            </w:r>
          </w:p>
          <w:p w:rsidR="00401E7B" w:rsidRPr="00401E7B" w:rsidRDefault="00B55D46" w:rsidP="00C2306F">
            <w:pPr>
              <w:spacing w:after="0" w:line="240" w:lineRule="auto"/>
              <w:jc w:val="center"/>
              <w:rPr>
                <w:rFonts w:eastAsia="Times New Roman"/>
                <w:b/>
                <w:sz w:val="24"/>
                <w:szCs w:val="24"/>
              </w:rPr>
            </w:pPr>
            <w:r w:rsidRPr="00B55D46">
              <w:rPr>
                <w:rFonts w:eastAsia="Times New Roman"/>
                <w:sz w:val="24"/>
                <w:szCs w:val="24"/>
              </w:rPr>
              <w:t>(Đã ký</w:t>
            </w:r>
            <w:r>
              <w:rPr>
                <w:rFonts w:eastAsia="Times New Roman"/>
                <w:b/>
                <w:sz w:val="24"/>
                <w:szCs w:val="24"/>
              </w:rPr>
              <w:t>)</w:t>
            </w:r>
          </w:p>
          <w:p w:rsidR="00401E7B" w:rsidRPr="00401E7B" w:rsidRDefault="00401E7B" w:rsidP="00C2306F">
            <w:pPr>
              <w:spacing w:after="0" w:line="240" w:lineRule="auto"/>
              <w:jc w:val="center"/>
              <w:rPr>
                <w:rFonts w:eastAsia="Times New Roman"/>
                <w:b/>
                <w:sz w:val="24"/>
                <w:szCs w:val="24"/>
              </w:rPr>
            </w:pPr>
          </w:p>
          <w:p w:rsidR="00401E7B" w:rsidRPr="00464462" w:rsidRDefault="00464462" w:rsidP="00C2306F">
            <w:pPr>
              <w:spacing w:after="0" w:line="240" w:lineRule="auto"/>
              <w:jc w:val="center"/>
              <w:rPr>
                <w:rFonts w:eastAsia="Times New Roman"/>
                <w:sz w:val="26"/>
                <w:szCs w:val="26"/>
              </w:rPr>
            </w:pPr>
            <w:r>
              <w:rPr>
                <w:rFonts w:eastAsia="Times New Roman"/>
                <w:b/>
                <w:sz w:val="26"/>
                <w:szCs w:val="26"/>
              </w:rPr>
              <w:t>Nguyễn Thị Bích Thủy</w:t>
            </w:r>
          </w:p>
        </w:tc>
        <w:bookmarkStart w:id="0" w:name="_GoBack"/>
        <w:bookmarkEnd w:id="0"/>
      </w:tr>
    </w:tbl>
    <w:p w:rsidR="00401E7B" w:rsidRDefault="00401E7B"/>
    <w:sectPr w:rsidR="00401E7B" w:rsidSect="003D72B1">
      <w:footerReference w:type="default" r:id="rId8"/>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0EE" w:rsidRDefault="00C540EE" w:rsidP="00C75178">
      <w:pPr>
        <w:spacing w:after="0" w:line="240" w:lineRule="auto"/>
      </w:pPr>
      <w:r>
        <w:separator/>
      </w:r>
    </w:p>
  </w:endnote>
  <w:endnote w:type="continuationSeparator" w:id="0">
    <w:p w:rsidR="00C540EE" w:rsidRDefault="00C540EE" w:rsidP="00C7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144237"/>
      <w:docPartObj>
        <w:docPartGallery w:val="Page Numbers (Bottom of Page)"/>
        <w:docPartUnique/>
      </w:docPartObj>
    </w:sdtPr>
    <w:sdtEndPr>
      <w:rPr>
        <w:noProof/>
      </w:rPr>
    </w:sdtEndPr>
    <w:sdtContent>
      <w:p w:rsidR="00C2306F" w:rsidRDefault="00C2306F">
        <w:pPr>
          <w:pStyle w:val="Footer"/>
          <w:jc w:val="right"/>
        </w:pPr>
        <w:r>
          <w:fldChar w:fldCharType="begin"/>
        </w:r>
        <w:r>
          <w:instrText xml:space="preserve"> PAGE   \* MERGEFORMAT </w:instrText>
        </w:r>
        <w:r>
          <w:fldChar w:fldCharType="separate"/>
        </w:r>
        <w:r w:rsidR="00B55D46">
          <w:rPr>
            <w:noProof/>
          </w:rPr>
          <w:t>2</w:t>
        </w:r>
        <w:r>
          <w:rPr>
            <w:noProof/>
          </w:rPr>
          <w:fldChar w:fldCharType="end"/>
        </w:r>
      </w:p>
    </w:sdtContent>
  </w:sdt>
  <w:p w:rsidR="00C2306F" w:rsidRDefault="00C230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0EE" w:rsidRDefault="00C540EE" w:rsidP="00C75178">
      <w:pPr>
        <w:spacing w:after="0" w:line="240" w:lineRule="auto"/>
      </w:pPr>
      <w:r>
        <w:separator/>
      </w:r>
    </w:p>
  </w:footnote>
  <w:footnote w:type="continuationSeparator" w:id="0">
    <w:p w:rsidR="00C540EE" w:rsidRDefault="00C540EE" w:rsidP="00C751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01E7B"/>
    <w:rsid w:val="000049A1"/>
    <w:rsid w:val="00095F3E"/>
    <w:rsid w:val="000B080D"/>
    <w:rsid w:val="000E003C"/>
    <w:rsid w:val="000E5F1B"/>
    <w:rsid w:val="00122361"/>
    <w:rsid w:val="00123AA8"/>
    <w:rsid w:val="00127761"/>
    <w:rsid w:val="0014754E"/>
    <w:rsid w:val="001934B3"/>
    <w:rsid w:val="001B3549"/>
    <w:rsid w:val="002028DB"/>
    <w:rsid w:val="00206765"/>
    <w:rsid w:val="0027494D"/>
    <w:rsid w:val="002A45B1"/>
    <w:rsid w:val="002F4AB5"/>
    <w:rsid w:val="002F5C1D"/>
    <w:rsid w:val="002F76AE"/>
    <w:rsid w:val="003052CD"/>
    <w:rsid w:val="00363CE0"/>
    <w:rsid w:val="00371395"/>
    <w:rsid w:val="003B21D5"/>
    <w:rsid w:val="003C36E5"/>
    <w:rsid w:val="003D1052"/>
    <w:rsid w:val="003D72B1"/>
    <w:rsid w:val="00401E7B"/>
    <w:rsid w:val="00460CA5"/>
    <w:rsid w:val="00464462"/>
    <w:rsid w:val="00465969"/>
    <w:rsid w:val="004A3C0C"/>
    <w:rsid w:val="004A7F89"/>
    <w:rsid w:val="004B1225"/>
    <w:rsid w:val="004E7A35"/>
    <w:rsid w:val="00517222"/>
    <w:rsid w:val="00520136"/>
    <w:rsid w:val="00574B13"/>
    <w:rsid w:val="00584154"/>
    <w:rsid w:val="005A1A56"/>
    <w:rsid w:val="005D3B69"/>
    <w:rsid w:val="005F0316"/>
    <w:rsid w:val="005F2CCA"/>
    <w:rsid w:val="006016DF"/>
    <w:rsid w:val="00662FA3"/>
    <w:rsid w:val="00677B0B"/>
    <w:rsid w:val="006C5504"/>
    <w:rsid w:val="006E3743"/>
    <w:rsid w:val="006F1F7A"/>
    <w:rsid w:val="006F3A8A"/>
    <w:rsid w:val="006F53FA"/>
    <w:rsid w:val="00702C56"/>
    <w:rsid w:val="00724938"/>
    <w:rsid w:val="00776916"/>
    <w:rsid w:val="00786322"/>
    <w:rsid w:val="00793BF5"/>
    <w:rsid w:val="007B7246"/>
    <w:rsid w:val="007D11DC"/>
    <w:rsid w:val="00865365"/>
    <w:rsid w:val="008866E1"/>
    <w:rsid w:val="009A1375"/>
    <w:rsid w:val="009B4E3A"/>
    <w:rsid w:val="009C66A0"/>
    <w:rsid w:val="00A1143E"/>
    <w:rsid w:val="00A22ADB"/>
    <w:rsid w:val="00A27F5C"/>
    <w:rsid w:val="00A602C4"/>
    <w:rsid w:val="00A90D96"/>
    <w:rsid w:val="00AD113D"/>
    <w:rsid w:val="00AD5033"/>
    <w:rsid w:val="00B55D46"/>
    <w:rsid w:val="00B76F10"/>
    <w:rsid w:val="00C2306F"/>
    <w:rsid w:val="00C34888"/>
    <w:rsid w:val="00C540EE"/>
    <w:rsid w:val="00C75178"/>
    <w:rsid w:val="00C8366F"/>
    <w:rsid w:val="00CB71F0"/>
    <w:rsid w:val="00CF2369"/>
    <w:rsid w:val="00CF3EBC"/>
    <w:rsid w:val="00D01C0F"/>
    <w:rsid w:val="00D12E7B"/>
    <w:rsid w:val="00D23C1B"/>
    <w:rsid w:val="00D65518"/>
    <w:rsid w:val="00E052EB"/>
    <w:rsid w:val="00E66591"/>
    <w:rsid w:val="00ED1DDA"/>
    <w:rsid w:val="00ED3916"/>
    <w:rsid w:val="00F014F0"/>
    <w:rsid w:val="00F3300D"/>
    <w:rsid w:val="00F37E36"/>
    <w:rsid w:val="00F70BF4"/>
    <w:rsid w:val="00F726A9"/>
    <w:rsid w:val="00F833F7"/>
    <w:rsid w:val="00F9576B"/>
    <w:rsid w:val="00FD56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1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361"/>
    <w:pPr>
      <w:ind w:left="720"/>
      <w:contextualSpacing/>
    </w:pPr>
  </w:style>
  <w:style w:type="paragraph" w:styleId="Header">
    <w:name w:val="header"/>
    <w:basedOn w:val="Normal"/>
    <w:link w:val="HeaderChar"/>
    <w:uiPriority w:val="99"/>
    <w:unhideWhenUsed/>
    <w:rsid w:val="00C75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178"/>
  </w:style>
  <w:style w:type="paragraph" w:styleId="Footer">
    <w:name w:val="footer"/>
    <w:basedOn w:val="Normal"/>
    <w:link w:val="FooterChar"/>
    <w:uiPriority w:val="99"/>
    <w:unhideWhenUsed/>
    <w:rsid w:val="00C75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1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361"/>
    <w:pPr>
      <w:ind w:left="720"/>
      <w:contextualSpacing/>
    </w:pPr>
  </w:style>
  <w:style w:type="paragraph" w:styleId="Header">
    <w:name w:val="header"/>
    <w:basedOn w:val="Normal"/>
    <w:link w:val="HeaderChar"/>
    <w:uiPriority w:val="99"/>
    <w:unhideWhenUsed/>
    <w:rsid w:val="00C75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178"/>
  </w:style>
  <w:style w:type="paragraph" w:styleId="Footer">
    <w:name w:val="footer"/>
    <w:basedOn w:val="Normal"/>
    <w:link w:val="FooterChar"/>
    <w:uiPriority w:val="99"/>
    <w:unhideWhenUsed/>
    <w:rsid w:val="00C75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5CB7A-D33F-4DB0-8AD3-440F02448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2</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Minh</dc:creator>
  <cp:lastModifiedBy>Nguyen Van Minh</cp:lastModifiedBy>
  <cp:revision>86</cp:revision>
  <cp:lastPrinted>2022-03-09T00:49:00Z</cp:lastPrinted>
  <dcterms:created xsi:type="dcterms:W3CDTF">2022-02-21T08:13:00Z</dcterms:created>
  <dcterms:modified xsi:type="dcterms:W3CDTF">2022-03-09T08:43:00Z</dcterms:modified>
</cp:coreProperties>
</file>