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6" w:type="dxa"/>
        <w:tblInd w:w="-601" w:type="dxa"/>
        <w:tblLook w:val="01E0" w:firstRow="1" w:lastRow="1" w:firstColumn="1" w:lastColumn="1" w:noHBand="0" w:noVBand="0"/>
      </w:tblPr>
      <w:tblGrid>
        <w:gridCol w:w="5457"/>
        <w:gridCol w:w="5169"/>
      </w:tblGrid>
      <w:tr w:rsidR="00401E7B" w:rsidRPr="00401E7B" w:rsidTr="0093712F">
        <w:trPr>
          <w:trHeight w:val="121"/>
        </w:trPr>
        <w:tc>
          <w:tcPr>
            <w:tcW w:w="5457" w:type="dxa"/>
          </w:tcPr>
          <w:p w:rsidR="00401E7B" w:rsidRPr="00401E7B" w:rsidRDefault="00401E7B" w:rsidP="007C33AA">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69" w:type="dxa"/>
          </w:tcPr>
          <w:p w:rsidR="00401E7B" w:rsidRPr="00401E7B" w:rsidRDefault="00401E7B" w:rsidP="007C33AA">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93712F">
        <w:trPr>
          <w:trHeight w:val="215"/>
        </w:trPr>
        <w:tc>
          <w:tcPr>
            <w:tcW w:w="5457" w:type="dxa"/>
          </w:tcPr>
          <w:p w:rsidR="00401E7B" w:rsidRPr="00401E7B" w:rsidRDefault="00401E7B" w:rsidP="007C33AA">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3028CD9A" wp14:editId="286467C3">
                      <wp:simplePos x="0" y="0"/>
                      <wp:positionH relativeFrom="column">
                        <wp:posOffset>-20015</wp:posOffset>
                      </wp:positionH>
                      <wp:positionV relativeFrom="paragraph">
                        <wp:posOffset>211455</wp:posOffset>
                      </wp:positionV>
                      <wp:extent cx="3289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6.65pt" to="257.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rk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if5fDFJoY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"/>
                  </w:pict>
                </mc:Fallback>
              </mc:AlternateContent>
            </w:r>
            <w:r w:rsidRPr="00401E7B">
              <w:rPr>
                <w:rFonts w:eastAsia="Times New Roman"/>
                <w:b/>
                <w:sz w:val="26"/>
                <w:szCs w:val="26"/>
              </w:rPr>
              <w:t>LIÊN ĐOÀN LAO ĐỘNG TỈNH BÌNH ĐỊNH</w:t>
            </w:r>
          </w:p>
        </w:tc>
        <w:tc>
          <w:tcPr>
            <w:tcW w:w="5169" w:type="dxa"/>
          </w:tcPr>
          <w:p w:rsidR="00401E7B" w:rsidRPr="00401E7B" w:rsidRDefault="00401E7B" w:rsidP="007C33AA">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7C33AA">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2EED5D03" wp14:editId="63160644">
                      <wp:simplePos x="0" y="0"/>
                      <wp:positionH relativeFrom="column">
                        <wp:posOffset>526720</wp:posOffset>
                      </wp:positionH>
                      <wp:positionV relativeFrom="paragraph">
                        <wp:posOffset>21590</wp:posOffset>
                      </wp:positionV>
                      <wp:extent cx="20726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5pt,1.7pt" to="20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V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5NZj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"/>
                  </w:pict>
                </mc:Fallback>
              </mc:AlternateContent>
            </w:r>
          </w:p>
        </w:tc>
      </w:tr>
      <w:tr w:rsidR="00401E7B" w:rsidRPr="00401E7B" w:rsidTr="0093712F">
        <w:trPr>
          <w:trHeight w:val="690"/>
        </w:trPr>
        <w:tc>
          <w:tcPr>
            <w:tcW w:w="5457" w:type="dxa"/>
          </w:tcPr>
          <w:p w:rsidR="00401E7B" w:rsidRPr="00401E7B" w:rsidRDefault="007C33AA" w:rsidP="007C33AA">
            <w:pPr>
              <w:spacing w:after="0" w:line="240" w:lineRule="auto"/>
              <w:jc w:val="center"/>
              <w:rPr>
                <w:rFonts w:eastAsia="Times New Roman"/>
                <w:sz w:val="26"/>
                <w:szCs w:val="26"/>
              </w:rPr>
            </w:pPr>
            <w:r>
              <w:rPr>
                <w:rFonts w:eastAsia="Times New Roman"/>
                <w:sz w:val="26"/>
                <w:szCs w:val="26"/>
              </w:rPr>
              <w:t>Số: 146</w:t>
            </w:r>
            <w:r w:rsidR="00401E7B" w:rsidRPr="00401E7B">
              <w:rPr>
                <w:rFonts w:eastAsia="Times New Roman"/>
                <w:sz w:val="26"/>
                <w:szCs w:val="26"/>
              </w:rPr>
              <w:t>/</w:t>
            </w:r>
            <w:r w:rsidR="00CE23A0">
              <w:rPr>
                <w:rFonts w:eastAsia="Times New Roman"/>
                <w:sz w:val="26"/>
                <w:szCs w:val="26"/>
              </w:rPr>
              <w:t>KH-</w:t>
            </w:r>
            <w:r w:rsidR="00401E7B" w:rsidRPr="00401E7B">
              <w:rPr>
                <w:rFonts w:eastAsia="Times New Roman"/>
                <w:sz w:val="26"/>
                <w:szCs w:val="26"/>
              </w:rPr>
              <w:t>LĐLĐ</w:t>
            </w:r>
          </w:p>
          <w:p w:rsidR="00401E7B" w:rsidRPr="00401E7B" w:rsidRDefault="00401E7B" w:rsidP="007C33AA">
            <w:pPr>
              <w:spacing w:before="120" w:after="0" w:line="240" w:lineRule="auto"/>
              <w:jc w:val="center"/>
              <w:rPr>
                <w:rFonts w:eastAsia="Times New Roman"/>
                <w:sz w:val="24"/>
                <w:szCs w:val="24"/>
              </w:rPr>
            </w:pPr>
          </w:p>
        </w:tc>
        <w:tc>
          <w:tcPr>
            <w:tcW w:w="5169" w:type="dxa"/>
          </w:tcPr>
          <w:p w:rsidR="00401E7B" w:rsidRPr="00401E7B" w:rsidRDefault="00401E7B" w:rsidP="007C33AA">
            <w:pPr>
              <w:spacing w:after="0" w:line="240" w:lineRule="auto"/>
              <w:jc w:val="center"/>
              <w:rPr>
                <w:rFonts w:eastAsia="Times New Roman"/>
                <w:b/>
                <w:sz w:val="26"/>
                <w:szCs w:val="26"/>
              </w:rPr>
            </w:pPr>
            <w:r w:rsidRPr="00401E7B">
              <w:rPr>
                <w:rFonts w:eastAsia="Times New Roman"/>
                <w:i/>
                <w:sz w:val="26"/>
                <w:szCs w:val="26"/>
              </w:rPr>
              <w:t>Bình Định, ngày</w:t>
            </w:r>
            <w:r w:rsidR="004B1225">
              <w:rPr>
                <w:rFonts w:eastAsia="Times New Roman"/>
                <w:i/>
                <w:sz w:val="26"/>
                <w:szCs w:val="26"/>
              </w:rPr>
              <w:t xml:space="preserve"> </w:t>
            </w:r>
            <w:r w:rsidR="00AE0608">
              <w:rPr>
                <w:rFonts w:eastAsia="Times New Roman"/>
                <w:i/>
                <w:sz w:val="26"/>
                <w:szCs w:val="26"/>
              </w:rPr>
              <w:t>04</w:t>
            </w:r>
            <w:r w:rsidRPr="00401E7B">
              <w:rPr>
                <w:rFonts w:eastAsia="Times New Roman"/>
                <w:i/>
                <w:sz w:val="26"/>
                <w:szCs w:val="26"/>
              </w:rPr>
              <w:t xml:space="preserve"> tháng</w:t>
            </w:r>
            <w:r w:rsidR="004B1225">
              <w:rPr>
                <w:rFonts w:eastAsia="Times New Roman"/>
                <w:i/>
                <w:sz w:val="26"/>
                <w:szCs w:val="26"/>
              </w:rPr>
              <w:t xml:space="preserve"> </w:t>
            </w:r>
            <w:r w:rsidR="003C7BAF">
              <w:rPr>
                <w:rFonts w:eastAsia="Times New Roman"/>
                <w:i/>
                <w:sz w:val="26"/>
                <w:szCs w:val="26"/>
              </w:rPr>
              <w:t>0</w:t>
            </w:r>
            <w:r w:rsidR="00AE0608">
              <w:rPr>
                <w:rFonts w:eastAsia="Times New Roman"/>
                <w:i/>
                <w:sz w:val="26"/>
                <w:szCs w:val="26"/>
              </w:rPr>
              <w:t>1</w:t>
            </w:r>
            <w:r w:rsidR="007C33AA">
              <w:rPr>
                <w:rFonts w:eastAsia="Times New Roman"/>
                <w:i/>
                <w:sz w:val="26"/>
                <w:szCs w:val="26"/>
              </w:rPr>
              <w:t xml:space="preserve"> </w:t>
            </w:r>
            <w:r w:rsidRPr="00401E7B">
              <w:rPr>
                <w:rFonts w:eastAsia="Times New Roman"/>
                <w:i/>
                <w:sz w:val="26"/>
                <w:szCs w:val="26"/>
              </w:rPr>
              <w:t>năm 202</w:t>
            </w:r>
            <w:r w:rsidR="003C7BAF">
              <w:rPr>
                <w:rFonts w:eastAsia="Times New Roman"/>
                <w:i/>
                <w:sz w:val="26"/>
                <w:szCs w:val="26"/>
              </w:rPr>
              <w:t>2</w:t>
            </w:r>
          </w:p>
        </w:tc>
      </w:tr>
    </w:tbl>
    <w:p w:rsidR="002A45B1" w:rsidRPr="003C7BAF" w:rsidRDefault="00C27F32" w:rsidP="007C33AA">
      <w:pPr>
        <w:spacing w:after="0" w:line="240" w:lineRule="auto"/>
        <w:jc w:val="center"/>
        <w:rPr>
          <w:rFonts w:eastAsia="Times New Roman"/>
          <w:b/>
        </w:rPr>
      </w:pPr>
      <w:r w:rsidRPr="003C7BAF">
        <w:rPr>
          <w:rFonts w:eastAsia="Times New Roman"/>
          <w:b/>
        </w:rPr>
        <w:t>KẾ HOẠCH</w:t>
      </w:r>
    </w:p>
    <w:p w:rsidR="00C27F32" w:rsidRPr="003C7BAF" w:rsidRDefault="003C7BAF" w:rsidP="007C33AA">
      <w:pPr>
        <w:spacing w:after="0" w:line="240" w:lineRule="auto"/>
        <w:jc w:val="center"/>
        <w:rPr>
          <w:rFonts w:eastAsia="Times New Roman"/>
          <w:b/>
        </w:rPr>
      </w:pPr>
      <w:r w:rsidRPr="003C7BAF">
        <w:rPr>
          <w:rFonts w:eastAsia="Times New Roman"/>
          <w:b/>
        </w:rPr>
        <w:t>H</w:t>
      </w:r>
      <w:r w:rsidR="00C27F32" w:rsidRPr="003C7BAF">
        <w:rPr>
          <w:rFonts w:eastAsia="Times New Roman"/>
          <w:b/>
        </w:rPr>
        <w:t xml:space="preserve">iến máu tình nguyện </w:t>
      </w:r>
      <w:r w:rsidR="00224D31" w:rsidRPr="003C7BAF">
        <w:rPr>
          <w:rFonts w:eastAsia="Times New Roman"/>
          <w:b/>
        </w:rPr>
        <w:t>trong đoàn viên, người lao động</w:t>
      </w:r>
      <w:r w:rsidR="00C27F32" w:rsidRPr="003C7BAF">
        <w:rPr>
          <w:rFonts w:eastAsia="Times New Roman"/>
          <w:b/>
        </w:rPr>
        <w:t xml:space="preserve"> năm 2022</w:t>
      </w:r>
    </w:p>
    <w:p w:rsidR="00C27F32" w:rsidRPr="003C7BAF" w:rsidRDefault="00C27F32" w:rsidP="007C33AA">
      <w:pPr>
        <w:spacing w:before="120" w:after="120" w:line="240" w:lineRule="auto"/>
        <w:jc w:val="center"/>
        <w:rPr>
          <w:rFonts w:eastAsia="Times New Roman"/>
        </w:rPr>
      </w:pPr>
      <w:bookmarkStart w:id="0" w:name="_GoBack"/>
      <w:bookmarkEnd w:id="0"/>
    </w:p>
    <w:p w:rsidR="00C35F2D" w:rsidRPr="003C7BAF" w:rsidRDefault="00C35F2D" w:rsidP="00AE0608">
      <w:pPr>
        <w:spacing w:before="120" w:after="120" w:line="240" w:lineRule="auto"/>
        <w:ind w:firstLine="567"/>
        <w:jc w:val="both"/>
        <w:rPr>
          <w:rFonts w:eastAsia="Times New Roman"/>
        </w:rPr>
      </w:pPr>
      <w:r w:rsidRPr="003C7BAF">
        <w:rPr>
          <w:rFonts w:eastAsia="Times New Roman"/>
        </w:rPr>
        <w:t>Thực hiện Quyết định số 4716/QĐ-UBND ngày 27/11/2021 của Ủy ban nhân dân tỉnh Bình Định về việc ban hành Kế hoạch vận động hiến máu tình nguyện cứu người tỉnh Bình Định năm 2022, Liên đoàn Lao động (LĐLĐ) tỉnh Bình Định ban hành Kế hoạch hiến máu tình nguyện trong đoàn viên, người lao động năm 2022. Cụ thể như sau:</w:t>
      </w:r>
    </w:p>
    <w:p w:rsidR="00C35F2D" w:rsidRPr="003C7BAF" w:rsidRDefault="00B33C55" w:rsidP="00AE0608">
      <w:pPr>
        <w:spacing w:before="120" w:after="120" w:line="240" w:lineRule="auto"/>
        <w:ind w:firstLine="567"/>
        <w:jc w:val="both"/>
        <w:rPr>
          <w:rFonts w:eastAsia="Times New Roman"/>
          <w:b/>
        </w:rPr>
      </w:pPr>
      <w:r>
        <w:rPr>
          <w:rFonts w:eastAsia="Times New Roman"/>
          <w:b/>
        </w:rPr>
        <w:t>1</w:t>
      </w:r>
      <w:r w:rsidR="00C35F2D" w:rsidRPr="003C7BAF">
        <w:rPr>
          <w:rFonts w:eastAsia="Times New Roman"/>
          <w:b/>
        </w:rPr>
        <w:t>. MỤC ĐÍCH</w:t>
      </w:r>
      <w:r w:rsidR="00C35F2D">
        <w:rPr>
          <w:rFonts w:eastAsia="Times New Roman"/>
          <w:b/>
        </w:rPr>
        <w:t>,</w:t>
      </w:r>
      <w:r w:rsidR="00C35F2D" w:rsidRPr="003C7BAF">
        <w:rPr>
          <w:rFonts w:eastAsia="Times New Roman"/>
          <w:b/>
        </w:rPr>
        <w:t xml:space="preserve"> YÊU CẦU:</w:t>
      </w:r>
    </w:p>
    <w:p w:rsidR="00C35F2D" w:rsidRPr="003C7BAF" w:rsidRDefault="00B33C55" w:rsidP="00AE0608">
      <w:pPr>
        <w:spacing w:before="120" w:after="120" w:line="240" w:lineRule="auto"/>
        <w:ind w:firstLine="567"/>
        <w:jc w:val="both"/>
        <w:rPr>
          <w:rFonts w:eastAsia="Times New Roman"/>
        </w:rPr>
      </w:pPr>
      <w:r>
        <w:rPr>
          <w:color w:val="000000"/>
        </w:rPr>
        <w:t>-</w:t>
      </w:r>
      <w:r w:rsidR="00C35F2D" w:rsidRPr="00E01F66">
        <w:rPr>
          <w:color w:val="000000"/>
        </w:rPr>
        <w:t xml:space="preserve"> Tuyên truyền, giáo dục, nâng cao nhận thức trong </w:t>
      </w:r>
      <w:r w:rsidR="00C35F2D" w:rsidRPr="003C7BAF">
        <w:rPr>
          <w:rFonts w:eastAsia="Times New Roman"/>
        </w:rPr>
        <w:t xml:space="preserve">đoàn viên, người lao động </w:t>
      </w:r>
      <w:r w:rsidR="00C35F2D">
        <w:rPr>
          <w:rFonts w:eastAsia="Times New Roman"/>
        </w:rPr>
        <w:t>(</w:t>
      </w:r>
      <w:r w:rsidR="00C35F2D" w:rsidRPr="003C7BAF">
        <w:rPr>
          <w:rFonts w:eastAsia="Times New Roman"/>
        </w:rPr>
        <w:t>ĐVNLĐ</w:t>
      </w:r>
      <w:r w:rsidR="00C35F2D">
        <w:rPr>
          <w:rFonts w:eastAsia="Times New Roman"/>
        </w:rPr>
        <w:t>)</w:t>
      </w:r>
      <w:r w:rsidR="00C35F2D" w:rsidRPr="00E01F66">
        <w:rPr>
          <w:color w:val="000000"/>
        </w:rPr>
        <w:t xml:space="preserve"> về ý nghĩa hoạt động hiến máu </w:t>
      </w:r>
      <w:r w:rsidR="00C35F2D">
        <w:rPr>
          <w:color w:val="000000"/>
        </w:rPr>
        <w:t>tình nguyện</w:t>
      </w:r>
      <w:r w:rsidR="004C689D" w:rsidRPr="004C689D">
        <w:rPr>
          <w:rFonts w:eastAsia="Times New Roman"/>
        </w:rPr>
        <w:t xml:space="preserve"> </w:t>
      </w:r>
      <w:r w:rsidR="004C689D">
        <w:rPr>
          <w:rFonts w:eastAsia="Times New Roman"/>
        </w:rPr>
        <w:t>(</w:t>
      </w:r>
      <w:r w:rsidR="004C689D" w:rsidRPr="003C7BAF">
        <w:rPr>
          <w:rFonts w:eastAsia="Times New Roman"/>
        </w:rPr>
        <w:t>HMTN</w:t>
      </w:r>
      <w:r w:rsidR="004C689D">
        <w:rPr>
          <w:rFonts w:eastAsia="Times New Roman"/>
        </w:rPr>
        <w:t>)</w:t>
      </w:r>
      <w:r w:rsidR="00C35F2D">
        <w:rPr>
          <w:color w:val="000000"/>
        </w:rPr>
        <w:t xml:space="preserve"> cứu người; </w:t>
      </w:r>
      <w:r w:rsidR="00C34806">
        <w:rPr>
          <w:color w:val="000000"/>
        </w:rPr>
        <w:t>t</w:t>
      </w:r>
      <w:r w:rsidR="00C35F2D" w:rsidRPr="003C7BAF">
        <w:rPr>
          <w:rFonts w:eastAsia="Times New Roman"/>
        </w:rPr>
        <w:t xml:space="preserve">ích cực tham gia các hoạt động xã hội, từ thiện, </w:t>
      </w:r>
      <w:r w:rsidR="00C34806" w:rsidRPr="00E01F66">
        <w:rPr>
          <w:color w:val="000000"/>
        </w:rPr>
        <w:t>tình nguyện vì cuộc sống cộng đồng</w:t>
      </w:r>
      <w:r w:rsidR="00C34806">
        <w:rPr>
          <w:color w:val="000000"/>
        </w:rPr>
        <w:t>.</w:t>
      </w:r>
    </w:p>
    <w:p w:rsidR="00C35F2D" w:rsidRPr="003C7BAF" w:rsidRDefault="00B33C55" w:rsidP="00AE0608">
      <w:pPr>
        <w:spacing w:before="120" w:after="120" w:line="240" w:lineRule="auto"/>
        <w:ind w:firstLine="567"/>
        <w:jc w:val="both"/>
        <w:rPr>
          <w:rFonts w:eastAsia="Times New Roman"/>
        </w:rPr>
      </w:pPr>
      <w:r>
        <w:rPr>
          <w:rFonts w:eastAsia="Times New Roman"/>
        </w:rPr>
        <w:t>-</w:t>
      </w:r>
      <w:r w:rsidR="00C35F2D" w:rsidRPr="003C7BAF">
        <w:rPr>
          <w:rFonts w:eastAsia="Times New Roman"/>
        </w:rPr>
        <w:t xml:space="preserve"> Vận động </w:t>
      </w:r>
      <w:r w:rsidR="00AE0608">
        <w:rPr>
          <w:rFonts w:eastAsia="Times New Roman"/>
        </w:rPr>
        <w:t>đôn đảo</w:t>
      </w:r>
      <w:r w:rsidR="00C35F2D" w:rsidRPr="003C7BAF">
        <w:rPr>
          <w:rFonts w:eastAsia="Times New Roman"/>
        </w:rPr>
        <w:t xml:space="preserve"> người tự nguyện tham gia đăng ký và sẵn sàng HMTN cứu người.</w:t>
      </w:r>
    </w:p>
    <w:p w:rsidR="00C35F2D" w:rsidRPr="003C7BAF" w:rsidRDefault="00B33C55" w:rsidP="00AE0608">
      <w:pPr>
        <w:spacing w:before="120" w:after="120" w:line="240" w:lineRule="auto"/>
        <w:ind w:firstLine="567"/>
        <w:jc w:val="both"/>
        <w:rPr>
          <w:rFonts w:eastAsia="Times New Roman"/>
        </w:rPr>
      </w:pPr>
      <w:r>
        <w:rPr>
          <w:rFonts w:eastAsia="Times New Roman"/>
        </w:rPr>
        <w:t>-</w:t>
      </w:r>
      <w:r w:rsidR="00C35F2D" w:rsidRPr="003C7BAF">
        <w:rPr>
          <w:rFonts w:eastAsia="Times New Roman"/>
        </w:rPr>
        <w:t xml:space="preserve"> Việc HMTN</w:t>
      </w:r>
      <w:r w:rsidR="00C35F2D" w:rsidRPr="003C7BAF">
        <w:t xml:space="preserve"> phải đ</w:t>
      </w:r>
      <w:r w:rsidR="00C35F2D" w:rsidRPr="003C7BAF">
        <w:rPr>
          <w:rFonts w:eastAsia="Times New Roman"/>
        </w:rPr>
        <w:t>ảm bảo công tác phòng, chống dịch Covid-19.</w:t>
      </w:r>
    </w:p>
    <w:p w:rsidR="00C35F2D" w:rsidRPr="00E01F66" w:rsidRDefault="00C35F2D" w:rsidP="00AE0608">
      <w:pPr>
        <w:spacing w:before="120" w:after="120" w:line="240" w:lineRule="auto"/>
        <w:ind w:firstLine="567"/>
        <w:jc w:val="both"/>
        <w:rPr>
          <w:b/>
          <w:color w:val="000000"/>
        </w:rPr>
      </w:pPr>
      <w:r w:rsidRPr="00E01F66">
        <w:rPr>
          <w:b/>
          <w:bCs/>
          <w:color w:val="000000"/>
        </w:rPr>
        <w:t xml:space="preserve">2. </w:t>
      </w:r>
      <w:r w:rsidRPr="00E01F66">
        <w:rPr>
          <w:b/>
          <w:bCs/>
          <w:iCs/>
          <w:color w:val="000000"/>
        </w:rPr>
        <w:t xml:space="preserve">Chỉ tiêu </w:t>
      </w:r>
      <w:r w:rsidRPr="00E01F66">
        <w:rPr>
          <w:b/>
          <w:color w:val="000000"/>
        </w:rPr>
        <w:t>vận động hiến máu tình nguyện</w:t>
      </w:r>
    </w:p>
    <w:p w:rsidR="00C35F2D" w:rsidRPr="00E01F66" w:rsidRDefault="00C35F2D" w:rsidP="00AE0608">
      <w:pPr>
        <w:spacing w:before="120" w:after="120" w:line="240" w:lineRule="auto"/>
        <w:ind w:firstLine="567"/>
        <w:jc w:val="both"/>
        <w:rPr>
          <w:color w:val="000000"/>
        </w:rPr>
      </w:pPr>
      <w:r w:rsidRPr="00E01F66">
        <w:rPr>
          <w:color w:val="000000"/>
        </w:rPr>
        <w:t>Căn cứ chỉ tiêu vận động HMTN năm 20</w:t>
      </w:r>
      <w:r>
        <w:rPr>
          <w:color w:val="000000"/>
        </w:rPr>
        <w:t>2</w:t>
      </w:r>
      <w:r w:rsidR="00B33C55">
        <w:rPr>
          <w:color w:val="000000"/>
        </w:rPr>
        <w:t>2</w:t>
      </w:r>
      <w:r w:rsidRPr="00E01F66">
        <w:rPr>
          <w:color w:val="000000"/>
        </w:rPr>
        <w:t xml:space="preserve"> của Ủy Ban nhân dân tỉnh </w:t>
      </w:r>
      <w:r w:rsidR="00AE0608">
        <w:rPr>
          <w:color w:val="000000"/>
        </w:rPr>
        <w:t xml:space="preserve">Bình Định </w:t>
      </w:r>
      <w:r w:rsidRPr="00E01F66">
        <w:rPr>
          <w:color w:val="000000"/>
        </w:rPr>
        <w:t>phân bổ, trên cơ sở số lượ</w:t>
      </w:r>
      <w:r w:rsidR="00AE0608">
        <w:rPr>
          <w:color w:val="000000"/>
        </w:rPr>
        <w:t xml:space="preserve">ng ĐVNLĐ </w:t>
      </w:r>
      <w:r w:rsidRPr="00E01F66">
        <w:rPr>
          <w:color w:val="000000"/>
        </w:rPr>
        <w:t>của từng đơn vị, Ban Thường vụ</w:t>
      </w:r>
      <w:r w:rsidR="00AE0608">
        <w:rPr>
          <w:color w:val="000000"/>
        </w:rPr>
        <w:t xml:space="preserve"> LĐLĐ tỉnh</w:t>
      </w:r>
      <w:r w:rsidRPr="00E01F66">
        <w:rPr>
          <w:color w:val="000000"/>
        </w:rPr>
        <w:t xml:space="preserve"> giao chỉ tiêu cụ thể số lượng vận động HMTN năm 20</w:t>
      </w:r>
      <w:r>
        <w:rPr>
          <w:color w:val="000000"/>
        </w:rPr>
        <w:t>2</w:t>
      </w:r>
      <w:r w:rsidR="00B33C55">
        <w:rPr>
          <w:color w:val="000000"/>
        </w:rPr>
        <w:t>2</w:t>
      </w:r>
      <w:r w:rsidRPr="00E01F66">
        <w:rPr>
          <w:color w:val="000000"/>
        </w:rPr>
        <w:t xml:space="preserve"> cho các cấp công đoàn (có danh sách phân bổ đính kèm).</w:t>
      </w:r>
    </w:p>
    <w:p w:rsidR="00C35F2D" w:rsidRPr="00E01F66" w:rsidRDefault="00C35F2D" w:rsidP="00AE0608">
      <w:pPr>
        <w:spacing w:before="120" w:after="120" w:line="240" w:lineRule="auto"/>
        <w:ind w:firstLine="567"/>
        <w:jc w:val="both"/>
        <w:rPr>
          <w:b/>
          <w:color w:val="000000"/>
        </w:rPr>
      </w:pPr>
      <w:r w:rsidRPr="00E01F66">
        <w:rPr>
          <w:b/>
          <w:bCs/>
          <w:iCs/>
          <w:color w:val="000000"/>
        </w:rPr>
        <w:t xml:space="preserve">3. Thời gian, địa điểm </w:t>
      </w:r>
      <w:r w:rsidRPr="00E01F66">
        <w:rPr>
          <w:b/>
          <w:color w:val="000000"/>
        </w:rPr>
        <w:t xml:space="preserve">hiến máu tình nguyện </w:t>
      </w:r>
    </w:p>
    <w:p w:rsidR="00C35F2D" w:rsidRPr="00AE0608" w:rsidRDefault="00C35F2D" w:rsidP="00AE0608">
      <w:pPr>
        <w:spacing w:before="120" w:after="120" w:line="240" w:lineRule="auto"/>
        <w:ind w:firstLine="567"/>
        <w:jc w:val="both"/>
        <w:rPr>
          <w:b/>
          <w:i/>
          <w:color w:val="000000"/>
        </w:rPr>
      </w:pPr>
      <w:r w:rsidRPr="00AE0608">
        <w:rPr>
          <w:b/>
          <w:i/>
          <w:color w:val="000000"/>
        </w:rPr>
        <w:t xml:space="preserve">- </w:t>
      </w:r>
      <w:r w:rsidRPr="00AE0608">
        <w:rPr>
          <w:b/>
          <w:i/>
          <w:iCs/>
          <w:color w:val="000000"/>
        </w:rPr>
        <w:t>Thời gian</w:t>
      </w:r>
    </w:p>
    <w:p w:rsidR="00C35F2D" w:rsidRPr="00E01F66" w:rsidRDefault="00AE0608" w:rsidP="00AE0608">
      <w:pPr>
        <w:spacing w:before="120" w:after="120" w:line="240" w:lineRule="auto"/>
        <w:ind w:firstLine="567"/>
        <w:jc w:val="both"/>
        <w:rPr>
          <w:bCs/>
          <w:color w:val="000000"/>
          <w:lang w:val="pt-BR"/>
        </w:rPr>
      </w:pPr>
      <w:r>
        <w:rPr>
          <w:bCs/>
          <w:color w:val="000000"/>
          <w:lang w:val="pt-BR"/>
        </w:rPr>
        <w:t xml:space="preserve">+ </w:t>
      </w:r>
      <w:r w:rsidR="00C35F2D" w:rsidRPr="00AE0608">
        <w:rPr>
          <w:bCs/>
          <w:color w:val="000000"/>
          <w:lang w:val="pt-BR"/>
        </w:rPr>
        <w:t>Đợt 1:</w:t>
      </w:r>
      <w:r w:rsidR="00C35F2D" w:rsidRPr="00E01F66">
        <w:rPr>
          <w:b/>
          <w:bCs/>
          <w:color w:val="000000"/>
          <w:lang w:val="pt-BR"/>
        </w:rPr>
        <w:t xml:space="preserve">  </w:t>
      </w:r>
      <w:r w:rsidR="00B33C55" w:rsidRPr="00AE0608">
        <w:rPr>
          <w:bCs/>
          <w:color w:val="000000"/>
          <w:lang w:val="pt-BR"/>
        </w:rPr>
        <w:t>7</w:t>
      </w:r>
      <w:r w:rsidR="00C35F2D" w:rsidRPr="00E01F66">
        <w:rPr>
          <w:bCs/>
          <w:color w:val="000000"/>
          <w:lang w:val="pt-BR"/>
        </w:rPr>
        <w:t>h</w:t>
      </w:r>
      <w:r w:rsidR="00B33C55">
        <w:rPr>
          <w:bCs/>
          <w:color w:val="000000"/>
          <w:lang w:val="pt-BR"/>
        </w:rPr>
        <w:t>0</w:t>
      </w:r>
      <w:r w:rsidR="00C35F2D" w:rsidRPr="00E01F66">
        <w:rPr>
          <w:bCs/>
          <w:color w:val="000000"/>
          <w:lang w:val="pt-BR"/>
        </w:rPr>
        <w:t xml:space="preserve">0, </w:t>
      </w:r>
      <w:r w:rsidR="00B33C55" w:rsidRPr="003C7BAF">
        <w:rPr>
          <w:rFonts w:eastAsia="Times New Roman"/>
        </w:rPr>
        <w:t xml:space="preserve">ngày 24/02/2022 </w:t>
      </w:r>
    </w:p>
    <w:p w:rsidR="00B33C55" w:rsidRPr="003C7BAF" w:rsidRDefault="00AE0608" w:rsidP="00AE0608">
      <w:pPr>
        <w:spacing w:before="120" w:after="120" w:line="240" w:lineRule="auto"/>
        <w:ind w:firstLine="567"/>
        <w:jc w:val="both"/>
        <w:rPr>
          <w:rFonts w:eastAsia="Times New Roman"/>
        </w:rPr>
      </w:pPr>
      <w:r>
        <w:rPr>
          <w:bCs/>
          <w:color w:val="000000"/>
          <w:lang w:val="pt-BR"/>
        </w:rPr>
        <w:t xml:space="preserve">+ </w:t>
      </w:r>
      <w:r w:rsidR="00C35F2D" w:rsidRPr="00AE0608">
        <w:rPr>
          <w:bCs/>
          <w:color w:val="000000"/>
          <w:lang w:val="pt-BR"/>
        </w:rPr>
        <w:t>Đợt 2:</w:t>
      </w:r>
      <w:r w:rsidR="00C35F2D" w:rsidRPr="00E01F66">
        <w:rPr>
          <w:bCs/>
          <w:color w:val="000000"/>
          <w:lang w:val="pt-BR"/>
        </w:rPr>
        <w:t xml:space="preserve">  </w:t>
      </w:r>
      <w:r w:rsidR="00B33C55">
        <w:rPr>
          <w:bCs/>
          <w:color w:val="000000"/>
          <w:lang w:val="pt-BR"/>
        </w:rPr>
        <w:t>7</w:t>
      </w:r>
      <w:r w:rsidR="00C35F2D">
        <w:rPr>
          <w:bCs/>
          <w:color w:val="000000"/>
          <w:lang w:val="pt-BR"/>
        </w:rPr>
        <w:t>h</w:t>
      </w:r>
      <w:r w:rsidR="00B33C55">
        <w:rPr>
          <w:bCs/>
          <w:color w:val="000000"/>
          <w:lang w:val="pt-BR"/>
        </w:rPr>
        <w:t>0</w:t>
      </w:r>
      <w:r w:rsidR="00C35F2D">
        <w:rPr>
          <w:bCs/>
          <w:color w:val="000000"/>
          <w:lang w:val="pt-BR"/>
        </w:rPr>
        <w:t xml:space="preserve">0, ngày </w:t>
      </w:r>
      <w:r w:rsidR="00B33C55" w:rsidRPr="003C7BAF">
        <w:rPr>
          <w:rFonts w:eastAsia="Times New Roman"/>
        </w:rPr>
        <w:t>26</w:t>
      </w:r>
      <w:r w:rsidR="00B33C55">
        <w:rPr>
          <w:rFonts w:eastAsia="Times New Roman"/>
        </w:rPr>
        <w:t>/8/2022</w:t>
      </w:r>
    </w:p>
    <w:p w:rsidR="00C35F2D" w:rsidRPr="00E01F66" w:rsidRDefault="00C35F2D" w:rsidP="00AE0608">
      <w:pPr>
        <w:spacing w:before="120" w:after="120" w:line="240" w:lineRule="auto"/>
        <w:ind w:firstLine="567"/>
        <w:jc w:val="both"/>
        <w:rPr>
          <w:b/>
          <w:bCs/>
          <w:color w:val="000000"/>
        </w:rPr>
      </w:pPr>
      <w:r w:rsidRPr="00AE0608">
        <w:rPr>
          <w:b/>
          <w:i/>
          <w:iCs/>
          <w:color w:val="000000"/>
        </w:rPr>
        <w:t>- Địa điểm</w:t>
      </w:r>
      <w:r w:rsidR="00AE0608">
        <w:rPr>
          <w:b/>
          <w:i/>
          <w:iCs/>
          <w:color w:val="000000"/>
        </w:rPr>
        <w:t xml:space="preserve">: </w:t>
      </w:r>
      <w:r w:rsidR="00AE0608" w:rsidRPr="00AE0608">
        <w:rPr>
          <w:iCs/>
          <w:color w:val="000000"/>
        </w:rPr>
        <w:t>Tại</w:t>
      </w:r>
      <w:r w:rsidR="00AE0608">
        <w:rPr>
          <w:b/>
          <w:i/>
          <w:iCs/>
          <w:color w:val="000000"/>
        </w:rPr>
        <w:t xml:space="preserve"> </w:t>
      </w:r>
      <w:r w:rsidRPr="00E01F66">
        <w:rPr>
          <w:bCs/>
          <w:color w:val="000000"/>
        </w:rPr>
        <w:t>Nhà Văn hoá Lao động tỉnh Bình Định</w:t>
      </w:r>
      <w:r w:rsidRPr="00E01F66">
        <w:rPr>
          <w:b/>
          <w:bCs/>
          <w:color w:val="000000"/>
        </w:rPr>
        <w:t xml:space="preserve"> </w:t>
      </w:r>
      <w:r>
        <w:rPr>
          <w:bCs/>
          <w:color w:val="000000"/>
        </w:rPr>
        <w:t>(số 86, đ</w:t>
      </w:r>
      <w:r w:rsidRPr="00E01F66">
        <w:rPr>
          <w:rFonts w:hint="eastAsia"/>
          <w:bCs/>
          <w:color w:val="000000"/>
        </w:rPr>
        <w:t>ư</w:t>
      </w:r>
      <w:r w:rsidRPr="00E01F66">
        <w:rPr>
          <w:bCs/>
          <w:color w:val="000000"/>
        </w:rPr>
        <w:t>ờng Lê Duẩn, thành phố Quy Nhơn).</w:t>
      </w:r>
    </w:p>
    <w:p w:rsidR="00C35F2D" w:rsidRPr="00E01F66" w:rsidRDefault="00C35F2D" w:rsidP="00AE0608">
      <w:pPr>
        <w:spacing w:before="120" w:after="120" w:line="240" w:lineRule="auto"/>
        <w:ind w:firstLine="567"/>
        <w:jc w:val="both"/>
        <w:rPr>
          <w:b/>
          <w:bCs/>
          <w:color w:val="000000"/>
        </w:rPr>
      </w:pPr>
      <w:r>
        <w:rPr>
          <w:b/>
          <w:bCs/>
          <w:iCs/>
          <w:color w:val="000000"/>
        </w:rPr>
        <w:t>4. Những quy</w:t>
      </w:r>
      <w:r w:rsidRPr="00E01F66">
        <w:rPr>
          <w:b/>
          <w:bCs/>
          <w:iCs/>
          <w:color w:val="000000"/>
        </w:rPr>
        <w:t xml:space="preserve"> định cần lưu ý khi cho máu</w:t>
      </w:r>
    </w:p>
    <w:p w:rsidR="00C35F2D" w:rsidRPr="00E01F66" w:rsidRDefault="00C35F2D" w:rsidP="00AE0608">
      <w:pPr>
        <w:spacing w:before="120" w:after="120" w:line="240" w:lineRule="auto"/>
        <w:ind w:firstLine="567"/>
        <w:jc w:val="both"/>
        <w:rPr>
          <w:b/>
          <w:bCs/>
          <w:iCs/>
          <w:color w:val="000000"/>
        </w:rPr>
      </w:pPr>
      <w:r w:rsidRPr="00E01F66">
        <w:rPr>
          <w:bCs/>
          <w:iCs/>
          <w:color w:val="000000"/>
        </w:rPr>
        <w:t>Người hiến máu phải đảm bảo các điều kiện sau:</w:t>
      </w:r>
    </w:p>
    <w:p w:rsidR="00C35F2D" w:rsidRPr="00E01F66" w:rsidRDefault="00C35F2D" w:rsidP="00AE0608">
      <w:pPr>
        <w:spacing w:before="120" w:after="120" w:line="240" w:lineRule="auto"/>
        <w:ind w:firstLine="567"/>
        <w:jc w:val="both"/>
        <w:rPr>
          <w:b/>
          <w:bCs/>
          <w:iCs/>
          <w:color w:val="000000"/>
        </w:rPr>
      </w:pPr>
      <w:r w:rsidRPr="00E01F66">
        <w:rPr>
          <w:color w:val="000000"/>
        </w:rPr>
        <w:t>- Tuổi từ 18-60, nam được hiến tối đa 4 lần/năm, nữ 3 lần/năm.</w:t>
      </w:r>
    </w:p>
    <w:p w:rsidR="00C35F2D" w:rsidRPr="00E01F66" w:rsidRDefault="00C35F2D" w:rsidP="00AE0608">
      <w:pPr>
        <w:spacing w:before="120" w:after="120" w:line="240" w:lineRule="auto"/>
        <w:ind w:firstLine="567"/>
        <w:jc w:val="both"/>
        <w:rPr>
          <w:b/>
          <w:bCs/>
          <w:iCs/>
          <w:color w:val="000000"/>
        </w:rPr>
      </w:pPr>
      <w:r w:rsidRPr="00E01F66">
        <w:rPr>
          <w:color w:val="000000"/>
        </w:rPr>
        <w:t>- Cân nặng 45kg trở lên.</w:t>
      </w:r>
    </w:p>
    <w:p w:rsidR="00C35F2D" w:rsidRPr="00E01F66" w:rsidRDefault="00C35F2D" w:rsidP="00AE0608">
      <w:pPr>
        <w:spacing w:before="120" w:after="120" w:line="240" w:lineRule="auto"/>
        <w:ind w:firstLine="567"/>
        <w:jc w:val="both"/>
        <w:rPr>
          <w:b/>
          <w:bCs/>
          <w:iCs/>
          <w:color w:val="000000"/>
        </w:rPr>
      </w:pPr>
      <w:r w:rsidRPr="00E01F66">
        <w:rPr>
          <w:color w:val="000000"/>
        </w:rPr>
        <w:t>- Không mắc các bệnh lây lan sang đường truyền máu.</w:t>
      </w:r>
    </w:p>
    <w:p w:rsidR="00C35F2D" w:rsidRPr="00E01F66" w:rsidRDefault="00C35F2D" w:rsidP="00AE0608">
      <w:pPr>
        <w:spacing w:before="120" w:after="120" w:line="240" w:lineRule="auto"/>
        <w:ind w:firstLine="567"/>
        <w:jc w:val="both"/>
        <w:rPr>
          <w:b/>
          <w:bCs/>
          <w:iCs/>
          <w:color w:val="000000"/>
        </w:rPr>
      </w:pPr>
      <w:r w:rsidRPr="00E01F66">
        <w:rPr>
          <w:color w:val="000000"/>
        </w:rPr>
        <w:t>- Không có các bệnh tim mạch, hô hấp, gan, thận, dị ứng, bệnh thiếu  máu.</w:t>
      </w:r>
    </w:p>
    <w:p w:rsidR="00C35F2D" w:rsidRPr="00E01F66" w:rsidRDefault="00C35F2D" w:rsidP="00AE0608">
      <w:pPr>
        <w:spacing w:before="120" w:after="120" w:line="240" w:lineRule="auto"/>
        <w:ind w:firstLine="567"/>
        <w:jc w:val="both"/>
        <w:rPr>
          <w:color w:val="000000"/>
          <w:spacing w:val="-4"/>
        </w:rPr>
      </w:pPr>
      <w:r w:rsidRPr="00E01F66">
        <w:rPr>
          <w:color w:val="000000"/>
          <w:spacing w:val="-2"/>
        </w:rPr>
        <w:t xml:space="preserve">- </w:t>
      </w:r>
      <w:r w:rsidRPr="00E01F66">
        <w:rPr>
          <w:color w:val="000000"/>
          <w:spacing w:val="-4"/>
        </w:rPr>
        <w:t>Phụ nữ không mang thai, không cho con bú, không trong giai đoạn hành kinh.</w:t>
      </w:r>
    </w:p>
    <w:p w:rsidR="00C35F2D" w:rsidRPr="00E01F66" w:rsidRDefault="00C35F2D" w:rsidP="00AE0608">
      <w:pPr>
        <w:spacing w:before="120" w:after="120" w:line="240" w:lineRule="auto"/>
        <w:ind w:firstLine="567"/>
        <w:jc w:val="both"/>
        <w:rPr>
          <w:b/>
          <w:bCs/>
          <w:iCs/>
          <w:color w:val="000000"/>
        </w:rPr>
      </w:pPr>
      <w:r w:rsidRPr="00E01F66">
        <w:rPr>
          <w:color w:val="000000"/>
        </w:rPr>
        <w:t>- Người không bị mất trí hay cắt phủ tạng.</w:t>
      </w:r>
    </w:p>
    <w:p w:rsidR="00C35F2D" w:rsidRPr="00E01F66" w:rsidRDefault="00C35F2D" w:rsidP="00AE0608">
      <w:pPr>
        <w:spacing w:before="120" w:after="120" w:line="240" w:lineRule="auto"/>
        <w:ind w:firstLine="567"/>
        <w:jc w:val="both"/>
        <w:rPr>
          <w:color w:val="000000"/>
        </w:rPr>
      </w:pPr>
      <w:r w:rsidRPr="00E01F66">
        <w:rPr>
          <w:color w:val="000000"/>
        </w:rPr>
        <w:lastRenderedPageBreak/>
        <w:t>- Khoảng cách cho máu giữa 2 lần ít nhất 12 tuần lễ.</w:t>
      </w:r>
    </w:p>
    <w:p w:rsidR="00C35F2D" w:rsidRPr="00E01F66" w:rsidRDefault="00C35F2D" w:rsidP="00AE0608">
      <w:pPr>
        <w:spacing w:before="120" w:after="120" w:line="240" w:lineRule="auto"/>
        <w:ind w:firstLine="567"/>
        <w:jc w:val="both"/>
        <w:rPr>
          <w:b/>
          <w:bCs/>
          <w:iCs/>
          <w:color w:val="000000"/>
        </w:rPr>
      </w:pPr>
      <w:r w:rsidRPr="00E01F66">
        <w:rPr>
          <w:color w:val="000000"/>
        </w:rPr>
        <w:t>- Mạch từ 60 - 90 nhịp/phút.</w:t>
      </w:r>
    </w:p>
    <w:p w:rsidR="00C35F2D" w:rsidRPr="00E01F66" w:rsidRDefault="00C35F2D" w:rsidP="00AE0608">
      <w:pPr>
        <w:spacing w:before="120" w:after="120" w:line="240" w:lineRule="auto"/>
        <w:ind w:firstLine="567"/>
        <w:jc w:val="both"/>
        <w:rPr>
          <w:b/>
          <w:bCs/>
          <w:iCs/>
          <w:color w:val="000000"/>
        </w:rPr>
      </w:pPr>
      <w:r w:rsidRPr="00E01F66">
        <w:rPr>
          <w:color w:val="000000"/>
        </w:rPr>
        <w:t>- Đêm trước không thức khuya, sáng hôm sau trước khi cho máu nên uống nhiều nước trà đường.</w:t>
      </w:r>
    </w:p>
    <w:p w:rsidR="00C35F2D" w:rsidRPr="00E01F66" w:rsidRDefault="00C35F2D" w:rsidP="00AE0608">
      <w:pPr>
        <w:spacing w:before="120" w:after="120" w:line="240" w:lineRule="auto"/>
        <w:ind w:firstLine="567"/>
        <w:jc w:val="both"/>
        <w:rPr>
          <w:b/>
          <w:bCs/>
          <w:iCs/>
          <w:color w:val="000000"/>
        </w:rPr>
      </w:pPr>
      <w:r w:rsidRPr="00E01F66">
        <w:rPr>
          <w:color w:val="000000"/>
        </w:rPr>
        <w:t>- Người hiến máu được bác sĩ khám tổng quát và đồng ý cho hiến máu.</w:t>
      </w:r>
    </w:p>
    <w:p w:rsidR="00C35F2D" w:rsidRPr="00E01F66" w:rsidRDefault="00C35F2D" w:rsidP="00AE0608">
      <w:pPr>
        <w:spacing w:before="120" w:after="120" w:line="240" w:lineRule="auto"/>
        <w:ind w:firstLine="567"/>
        <w:jc w:val="both"/>
        <w:rPr>
          <w:b/>
          <w:bCs/>
          <w:color w:val="000000"/>
        </w:rPr>
      </w:pPr>
      <w:r w:rsidRPr="00E01F66">
        <w:rPr>
          <w:b/>
          <w:bCs/>
          <w:color w:val="000000"/>
        </w:rPr>
        <w:t>5. Tổ chức thực hiện</w:t>
      </w:r>
    </w:p>
    <w:p w:rsidR="00C35F2D" w:rsidRPr="00E01F66" w:rsidRDefault="00C35F2D" w:rsidP="00AE0608">
      <w:pPr>
        <w:spacing w:before="120" w:after="120" w:line="240" w:lineRule="auto"/>
        <w:ind w:firstLine="567"/>
        <w:jc w:val="both"/>
        <w:rPr>
          <w:bCs/>
          <w:iCs/>
          <w:color w:val="000000"/>
        </w:rPr>
      </w:pPr>
      <w:r w:rsidRPr="00445E56">
        <w:rPr>
          <w:bCs/>
          <w:i/>
          <w:color w:val="000000"/>
        </w:rPr>
        <w:t>5.1</w:t>
      </w:r>
      <w:r w:rsidRPr="00445E56">
        <w:rPr>
          <w:b/>
          <w:bCs/>
          <w:i/>
          <w:color w:val="000000"/>
        </w:rPr>
        <w:t>.</w:t>
      </w:r>
      <w:r w:rsidRPr="00E01F66">
        <w:rPr>
          <w:bCs/>
          <w:color w:val="000000"/>
        </w:rPr>
        <w:t xml:space="preserve"> Liên đoàn Lao động tỉnh giao Ban</w:t>
      </w:r>
      <w:r w:rsidR="00B33C55">
        <w:rPr>
          <w:bCs/>
          <w:color w:val="000000"/>
        </w:rPr>
        <w:t xml:space="preserve"> Tuyên giáo -</w:t>
      </w:r>
      <w:r w:rsidRPr="00E01F66">
        <w:rPr>
          <w:bCs/>
          <w:color w:val="000000"/>
        </w:rPr>
        <w:t xml:space="preserve"> Nữ công chủ động đề xuất các nội dung phối hợp với các ngành có liên quan </w:t>
      </w:r>
      <w:r w:rsidR="00AE0608">
        <w:rPr>
          <w:bCs/>
          <w:color w:val="000000"/>
        </w:rPr>
        <w:t xml:space="preserve">để </w:t>
      </w:r>
      <w:r w:rsidRPr="00E01F66">
        <w:rPr>
          <w:bCs/>
          <w:color w:val="000000"/>
        </w:rPr>
        <w:t>tổ chức lấy máu.</w:t>
      </w:r>
    </w:p>
    <w:p w:rsidR="00C35F2D" w:rsidRPr="00E01F66" w:rsidRDefault="00C35F2D" w:rsidP="00AE0608">
      <w:pPr>
        <w:spacing w:before="120" w:after="120" w:line="240" w:lineRule="auto"/>
        <w:ind w:firstLine="567"/>
        <w:jc w:val="both"/>
        <w:rPr>
          <w:color w:val="000000"/>
        </w:rPr>
      </w:pPr>
      <w:r w:rsidRPr="00445E56">
        <w:rPr>
          <w:i/>
          <w:color w:val="000000"/>
        </w:rPr>
        <w:t>5.2</w:t>
      </w:r>
      <w:r w:rsidRPr="00445E56">
        <w:rPr>
          <w:color w:val="000000"/>
        </w:rPr>
        <w:t>.</w:t>
      </w:r>
      <w:r w:rsidRPr="00E01F66">
        <w:rPr>
          <w:color w:val="000000"/>
        </w:rPr>
        <w:t xml:space="preserve"> Nhà Văn hóa Lao động tỉnh phối hợp với Ban </w:t>
      </w:r>
      <w:r w:rsidR="00B33C55">
        <w:rPr>
          <w:color w:val="000000"/>
        </w:rPr>
        <w:t xml:space="preserve">Tuyên giáo - </w:t>
      </w:r>
      <w:r w:rsidRPr="00E01F66">
        <w:rPr>
          <w:color w:val="000000"/>
        </w:rPr>
        <w:t xml:space="preserve">Nữ công LĐLĐ tỉnh tham mưu cho Ban Thường vụ </w:t>
      </w:r>
      <w:r w:rsidR="00AE0608">
        <w:rPr>
          <w:color w:val="000000"/>
        </w:rPr>
        <w:t>LĐLĐ</w:t>
      </w:r>
      <w:r w:rsidRPr="00E01F66">
        <w:rPr>
          <w:color w:val="000000"/>
        </w:rPr>
        <w:t xml:space="preserve"> tỉnh chuẩn bị mọi điều kiện về cơ sở vật chất để tổ chức thực hiện Kế hoạch.</w:t>
      </w:r>
    </w:p>
    <w:p w:rsidR="00C35F2D" w:rsidRPr="00E01F66" w:rsidRDefault="00C35F2D" w:rsidP="00AE0608">
      <w:pPr>
        <w:spacing w:before="120" w:after="120" w:line="240" w:lineRule="auto"/>
        <w:ind w:firstLine="567"/>
        <w:jc w:val="both"/>
        <w:rPr>
          <w:color w:val="000000"/>
        </w:rPr>
      </w:pPr>
      <w:r w:rsidRPr="00445E56">
        <w:rPr>
          <w:i/>
          <w:color w:val="000000"/>
        </w:rPr>
        <w:t>5.3.</w:t>
      </w:r>
      <w:r w:rsidRPr="00E01F66">
        <w:rPr>
          <w:color w:val="000000"/>
        </w:rPr>
        <w:t xml:space="preserve"> Các cấp công đoàn</w:t>
      </w:r>
    </w:p>
    <w:p w:rsidR="00B33C55" w:rsidRPr="003C7BAF" w:rsidRDefault="00B33C55" w:rsidP="00AE0608">
      <w:pPr>
        <w:spacing w:before="120" w:after="120" w:line="240" w:lineRule="auto"/>
        <w:ind w:firstLine="567"/>
        <w:jc w:val="both"/>
        <w:rPr>
          <w:rFonts w:eastAsia="Times New Roman"/>
        </w:rPr>
      </w:pPr>
      <w:r w:rsidRPr="003C7BAF">
        <w:rPr>
          <w:rFonts w:eastAsia="Times New Roman"/>
        </w:rPr>
        <w:t xml:space="preserve">- </w:t>
      </w:r>
      <w:r w:rsidR="00AE0608">
        <w:rPr>
          <w:rFonts w:eastAsia="Times New Roman"/>
        </w:rPr>
        <w:t>T</w:t>
      </w:r>
      <w:r w:rsidRPr="003C7BAF">
        <w:rPr>
          <w:rFonts w:eastAsia="Times New Roman"/>
        </w:rPr>
        <w:t xml:space="preserve">ăng cường tuyên truyền cho ĐVNLĐ về sự cần thiết và ý nghĩa cao đẹp của việc hiến máu tình nguyện cứu người bệnh. </w:t>
      </w:r>
    </w:p>
    <w:p w:rsidR="00C35F2D" w:rsidRPr="00E01F66" w:rsidRDefault="00C35F2D" w:rsidP="00AE0608">
      <w:pPr>
        <w:spacing w:before="120" w:after="120" w:line="240" w:lineRule="auto"/>
        <w:ind w:firstLine="567"/>
        <w:jc w:val="both"/>
        <w:rPr>
          <w:color w:val="000000"/>
        </w:rPr>
      </w:pPr>
      <w:r w:rsidRPr="00E01F66">
        <w:rPr>
          <w:color w:val="000000"/>
        </w:rPr>
        <w:t xml:space="preserve">- Căn cứ số lượng được phân bổ, phối hợp với bộ phận chuyên môn (người sử dụng lao động) có kế hoạch vận động và tổ chức cho </w:t>
      </w:r>
      <w:r w:rsidR="00B33C55">
        <w:rPr>
          <w:color w:val="000000"/>
        </w:rPr>
        <w:t>ĐVNLĐ</w:t>
      </w:r>
      <w:r w:rsidRPr="00E01F66">
        <w:rPr>
          <w:color w:val="000000"/>
        </w:rPr>
        <w:t xml:space="preserve"> của đơn vị đăng ký HMTN năm 20</w:t>
      </w:r>
      <w:r>
        <w:rPr>
          <w:color w:val="000000"/>
        </w:rPr>
        <w:t>2</w:t>
      </w:r>
      <w:r w:rsidR="00B33C55">
        <w:rPr>
          <w:color w:val="000000"/>
        </w:rPr>
        <w:t>2.</w:t>
      </w:r>
      <w:r w:rsidRPr="00E01F66">
        <w:rPr>
          <w:color w:val="000000"/>
        </w:rPr>
        <w:t xml:space="preserve"> </w:t>
      </w:r>
    </w:p>
    <w:p w:rsidR="00C35F2D" w:rsidRDefault="00C35F2D" w:rsidP="00AE0608">
      <w:pPr>
        <w:spacing w:before="120" w:after="120" w:line="240" w:lineRule="auto"/>
        <w:ind w:firstLine="567"/>
        <w:jc w:val="both"/>
        <w:rPr>
          <w:color w:val="000000"/>
        </w:rPr>
      </w:pPr>
      <w:r w:rsidRPr="00E01F66">
        <w:rPr>
          <w:color w:val="000000"/>
        </w:rPr>
        <w:t xml:space="preserve">- Phân công 01 đồng chí uỷ viên </w:t>
      </w:r>
      <w:r w:rsidR="004C689D">
        <w:rPr>
          <w:color w:val="000000"/>
        </w:rPr>
        <w:t>Ban Chấp hành</w:t>
      </w:r>
      <w:r w:rsidRPr="00E01F66">
        <w:rPr>
          <w:color w:val="000000"/>
        </w:rPr>
        <w:t xml:space="preserve"> công đoàn phụ trách hoạt động này, đưa </w:t>
      </w:r>
      <w:r w:rsidR="00AE0608">
        <w:rPr>
          <w:color w:val="000000"/>
        </w:rPr>
        <w:t>ĐVNLĐ</w:t>
      </w:r>
      <w:r w:rsidRPr="00E01F66">
        <w:rPr>
          <w:color w:val="000000"/>
        </w:rPr>
        <w:t xml:space="preserve"> đăng ký HMTN về tại địa điểm quy định để tiến hành các quy trình hiến máu. </w:t>
      </w:r>
    </w:p>
    <w:p w:rsidR="00AE0608" w:rsidRPr="00E01F66" w:rsidRDefault="00AE0608" w:rsidP="00AE0608">
      <w:pPr>
        <w:spacing w:before="120" w:after="120" w:line="240" w:lineRule="auto"/>
        <w:ind w:firstLine="567"/>
        <w:jc w:val="both"/>
        <w:rPr>
          <w:color w:val="000000"/>
        </w:rPr>
      </w:pPr>
      <w:r>
        <w:rPr>
          <w:color w:val="000000"/>
        </w:rPr>
        <w:t xml:space="preserve">- </w:t>
      </w:r>
      <w:r w:rsidRPr="00E01F66">
        <w:rPr>
          <w:color w:val="000000"/>
        </w:rPr>
        <w:t xml:space="preserve">Riêng liên đoàn lao động huyện, thị xã, thành phố chủ động phối hợp với các cơ quan liên quan tại địa phương tổ chức vận động, phân bổ chỉ tiêu </w:t>
      </w:r>
      <w:r>
        <w:rPr>
          <w:color w:val="000000"/>
        </w:rPr>
        <w:t xml:space="preserve">ĐVNLĐ </w:t>
      </w:r>
      <w:r w:rsidRPr="00E01F66">
        <w:rPr>
          <w:color w:val="000000"/>
        </w:rPr>
        <w:t>thuộc cấp mình tham gia HMTN.</w:t>
      </w:r>
    </w:p>
    <w:p w:rsidR="00B33C55" w:rsidRPr="003C7BAF" w:rsidRDefault="00C35F2D" w:rsidP="00AE0608">
      <w:pPr>
        <w:spacing w:before="120" w:after="120" w:line="240" w:lineRule="auto"/>
        <w:ind w:firstLine="567"/>
        <w:jc w:val="both"/>
        <w:rPr>
          <w:rFonts w:eastAsia="Times New Roman"/>
        </w:rPr>
      </w:pPr>
      <w:r w:rsidRPr="000C7CF0">
        <w:rPr>
          <w:rStyle w:val="Emphasis"/>
          <w:i w:val="0"/>
          <w:color w:val="000000"/>
          <w:spacing w:val="-4"/>
        </w:rPr>
        <w:t xml:space="preserve">Hiến máu nhân đạo cứu người là một hành động cao cả, một nghĩa cử cao đẹp thể hiện sự hiểu biết, lòng nhân ái và trách nhiệm của mỗi cá nhân với cộng đồng, thể hiện truyền thống tương thân tương ái của dân tộc </w:t>
      </w:r>
      <w:r w:rsidR="00AE0608">
        <w:rPr>
          <w:rStyle w:val="Emphasis"/>
          <w:i w:val="0"/>
          <w:color w:val="000000"/>
          <w:spacing w:val="-4"/>
        </w:rPr>
        <w:t>Việt Nam</w:t>
      </w:r>
      <w:r w:rsidRPr="000C7CF0">
        <w:rPr>
          <w:rStyle w:val="Emphasis"/>
          <w:i w:val="0"/>
          <w:color w:val="000000"/>
          <w:spacing w:val="-4"/>
        </w:rPr>
        <w:t>;</w:t>
      </w:r>
      <w:r w:rsidRPr="000C7CF0">
        <w:rPr>
          <w:color w:val="000000"/>
          <w:spacing w:val="-4"/>
        </w:rPr>
        <w:t xml:space="preserve"> đề nghị các cấp công đoàn quan tâm, chỉ đạo và vận động </w:t>
      </w:r>
      <w:r w:rsidR="00AE0608">
        <w:rPr>
          <w:color w:val="000000"/>
          <w:spacing w:val="-4"/>
        </w:rPr>
        <w:t>ĐVNLĐ</w:t>
      </w:r>
      <w:r w:rsidRPr="000C7CF0">
        <w:rPr>
          <w:color w:val="000000"/>
          <w:spacing w:val="-4"/>
        </w:rPr>
        <w:t xml:space="preserve"> thực hiện có hiệu quả.</w:t>
      </w:r>
      <w:r w:rsidR="00B33C55" w:rsidRPr="00B33C55">
        <w:rPr>
          <w:rFonts w:eastAsia="Times New Roman"/>
        </w:rPr>
        <w:t xml:space="preserve"> </w:t>
      </w:r>
      <w:r w:rsidR="00B33C55" w:rsidRPr="003C7BAF">
        <w:rPr>
          <w:rFonts w:eastAsia="Times New Roman"/>
        </w:rPr>
        <w:t>Chỉ tiêu tham gia HMTN sẽ được xem như một trong những tiêu chí để đánh giá thi đua, khen thưởng hàng năm đối với các cấp công đoàn trong tỉnh.</w:t>
      </w:r>
    </w:p>
    <w:p w:rsidR="00C35F2D" w:rsidRPr="007C33AA" w:rsidRDefault="00C35F2D" w:rsidP="00AE0608">
      <w:pPr>
        <w:spacing w:before="120" w:after="120" w:line="240" w:lineRule="auto"/>
        <w:ind w:firstLine="540"/>
        <w:jc w:val="both"/>
        <w:rPr>
          <w:color w:val="000000"/>
          <w:spacing w:val="-4"/>
          <w:sz w:val="16"/>
          <w:szCs w:val="16"/>
        </w:rPr>
      </w:pPr>
    </w:p>
    <w:p w:rsidR="00C35F2D" w:rsidRPr="001C5787" w:rsidRDefault="00C35F2D" w:rsidP="00C35F2D">
      <w:pPr>
        <w:spacing w:before="120" w:after="120"/>
        <w:ind w:firstLine="540"/>
        <w:jc w:val="both"/>
        <w:rPr>
          <w:color w:val="000000"/>
          <w:spacing w:val="-4"/>
          <w:sz w:val="4"/>
        </w:rPr>
      </w:pPr>
    </w:p>
    <w:tbl>
      <w:tblPr>
        <w:tblW w:w="9418" w:type="dxa"/>
        <w:jc w:val="center"/>
        <w:tblInd w:w="-370" w:type="dxa"/>
        <w:tblLook w:val="0000" w:firstRow="0" w:lastRow="0" w:firstColumn="0" w:lastColumn="0" w:noHBand="0" w:noVBand="0"/>
      </w:tblPr>
      <w:tblGrid>
        <w:gridCol w:w="4712"/>
        <w:gridCol w:w="4706"/>
      </w:tblGrid>
      <w:tr w:rsidR="00C35F2D" w:rsidRPr="00E01F66" w:rsidTr="00FD3C17">
        <w:trPr>
          <w:trHeight w:val="1437"/>
          <w:jc w:val="center"/>
        </w:trPr>
        <w:tc>
          <w:tcPr>
            <w:tcW w:w="4712" w:type="dxa"/>
          </w:tcPr>
          <w:p w:rsidR="00C35F2D" w:rsidRPr="00E01F66" w:rsidRDefault="00C35F2D" w:rsidP="00B33C55">
            <w:pPr>
              <w:tabs>
                <w:tab w:val="left" w:pos="7635"/>
              </w:tabs>
              <w:spacing w:after="0" w:line="240" w:lineRule="auto"/>
              <w:jc w:val="both"/>
              <w:rPr>
                <w:b/>
                <w:color w:val="000000"/>
              </w:rPr>
            </w:pPr>
          </w:p>
          <w:p w:rsidR="00C35F2D" w:rsidRPr="007C33AA" w:rsidRDefault="00C35F2D" w:rsidP="00B33C55">
            <w:pPr>
              <w:tabs>
                <w:tab w:val="left" w:pos="7635"/>
              </w:tabs>
              <w:spacing w:after="0" w:line="240" w:lineRule="auto"/>
              <w:ind w:left="-76"/>
              <w:jc w:val="both"/>
              <w:rPr>
                <w:b/>
                <w:i/>
                <w:color w:val="000000"/>
                <w:sz w:val="24"/>
                <w:szCs w:val="24"/>
              </w:rPr>
            </w:pPr>
            <w:r w:rsidRPr="007C33AA">
              <w:rPr>
                <w:b/>
                <w:i/>
                <w:color w:val="000000"/>
                <w:sz w:val="24"/>
                <w:szCs w:val="24"/>
              </w:rPr>
              <w:t>Nơi nhận:</w:t>
            </w:r>
          </w:p>
          <w:p w:rsidR="00C35F2D" w:rsidRPr="00E01F66" w:rsidRDefault="00C35F2D" w:rsidP="00B33C55">
            <w:pPr>
              <w:tabs>
                <w:tab w:val="left" w:pos="7635"/>
              </w:tabs>
              <w:spacing w:after="0" w:line="240" w:lineRule="auto"/>
              <w:ind w:left="-76"/>
              <w:jc w:val="both"/>
              <w:rPr>
                <w:color w:val="000000"/>
                <w:sz w:val="22"/>
                <w:szCs w:val="22"/>
              </w:rPr>
            </w:pPr>
            <w:r w:rsidRPr="00E01F66">
              <w:rPr>
                <w:color w:val="000000"/>
                <w:sz w:val="22"/>
                <w:szCs w:val="22"/>
              </w:rPr>
              <w:t>- T</w:t>
            </w:r>
            <w:r w:rsidR="00AE0608">
              <w:rPr>
                <w:color w:val="000000"/>
                <w:sz w:val="22"/>
                <w:szCs w:val="22"/>
              </w:rPr>
              <w:t xml:space="preserve">ổng </w:t>
            </w:r>
            <w:r w:rsidRPr="00E01F66">
              <w:rPr>
                <w:color w:val="000000"/>
                <w:sz w:val="22"/>
                <w:szCs w:val="22"/>
              </w:rPr>
              <w:t>L</w:t>
            </w:r>
            <w:r w:rsidR="00AE0608">
              <w:rPr>
                <w:color w:val="000000"/>
                <w:sz w:val="22"/>
                <w:szCs w:val="22"/>
              </w:rPr>
              <w:t>iên đoàn</w:t>
            </w:r>
            <w:r w:rsidRPr="00E01F66">
              <w:rPr>
                <w:color w:val="000000"/>
                <w:sz w:val="22"/>
                <w:szCs w:val="22"/>
              </w:rPr>
              <w:t xml:space="preserve"> (báo cáo);</w:t>
            </w:r>
          </w:p>
          <w:p w:rsidR="00C35F2D" w:rsidRPr="00E01F66" w:rsidRDefault="00C35F2D" w:rsidP="00B33C55">
            <w:pPr>
              <w:tabs>
                <w:tab w:val="left" w:pos="7635"/>
              </w:tabs>
              <w:spacing w:after="0" w:line="240" w:lineRule="auto"/>
              <w:ind w:left="-76"/>
              <w:jc w:val="both"/>
              <w:rPr>
                <w:color w:val="000000"/>
                <w:sz w:val="22"/>
                <w:szCs w:val="22"/>
              </w:rPr>
            </w:pPr>
            <w:r w:rsidRPr="00E01F66">
              <w:rPr>
                <w:color w:val="000000"/>
                <w:sz w:val="22"/>
                <w:szCs w:val="22"/>
              </w:rPr>
              <w:t>- Thường trực BCĐ HMTN tỉnh;</w:t>
            </w:r>
          </w:p>
          <w:p w:rsidR="00C35F2D" w:rsidRPr="00E01F66" w:rsidRDefault="00C35F2D" w:rsidP="00B33C55">
            <w:pPr>
              <w:tabs>
                <w:tab w:val="left" w:pos="7635"/>
              </w:tabs>
              <w:spacing w:after="0" w:line="240" w:lineRule="auto"/>
              <w:ind w:left="-76"/>
              <w:jc w:val="both"/>
              <w:rPr>
                <w:color w:val="000000"/>
                <w:sz w:val="22"/>
                <w:szCs w:val="22"/>
              </w:rPr>
            </w:pPr>
            <w:r w:rsidRPr="00E01F66">
              <w:rPr>
                <w:color w:val="000000"/>
                <w:sz w:val="22"/>
                <w:szCs w:val="22"/>
              </w:rPr>
              <w:t>- Thường trực LĐLĐ tỉnh;</w:t>
            </w:r>
          </w:p>
          <w:p w:rsidR="00C35F2D" w:rsidRPr="00E01F66" w:rsidRDefault="00C35F2D" w:rsidP="00B33C55">
            <w:pPr>
              <w:tabs>
                <w:tab w:val="left" w:pos="7635"/>
              </w:tabs>
              <w:spacing w:after="0" w:line="240" w:lineRule="auto"/>
              <w:ind w:left="-76"/>
              <w:jc w:val="both"/>
              <w:rPr>
                <w:color w:val="000000"/>
                <w:sz w:val="22"/>
                <w:szCs w:val="22"/>
              </w:rPr>
            </w:pPr>
            <w:r>
              <w:rPr>
                <w:color w:val="000000"/>
                <w:sz w:val="22"/>
                <w:szCs w:val="22"/>
              </w:rPr>
              <w:t>- Nhà Văn hóa Lao động</w:t>
            </w:r>
            <w:r w:rsidRPr="00E01F66">
              <w:rPr>
                <w:color w:val="000000"/>
                <w:sz w:val="22"/>
                <w:szCs w:val="22"/>
              </w:rPr>
              <w:t xml:space="preserve"> tỉnh;</w:t>
            </w:r>
          </w:p>
          <w:p w:rsidR="00C35F2D" w:rsidRPr="00E01F66" w:rsidRDefault="00C35F2D" w:rsidP="00B33C55">
            <w:pPr>
              <w:spacing w:after="0" w:line="240" w:lineRule="auto"/>
              <w:ind w:left="-76"/>
              <w:rPr>
                <w:color w:val="000000"/>
                <w:sz w:val="22"/>
                <w:szCs w:val="22"/>
              </w:rPr>
            </w:pPr>
            <w:r>
              <w:rPr>
                <w:color w:val="000000"/>
                <w:sz w:val="22"/>
                <w:szCs w:val="22"/>
              </w:rPr>
              <w:t>- Các công đoàn ngành tỉnh</w:t>
            </w:r>
            <w:r w:rsidRPr="00E01F66">
              <w:rPr>
                <w:color w:val="000000"/>
                <w:sz w:val="22"/>
                <w:szCs w:val="22"/>
              </w:rPr>
              <w:t>;</w:t>
            </w:r>
          </w:p>
          <w:p w:rsidR="00C35F2D" w:rsidRPr="00E01F66" w:rsidRDefault="00C35F2D" w:rsidP="00B33C55">
            <w:pPr>
              <w:spacing w:after="0" w:line="240" w:lineRule="auto"/>
              <w:ind w:left="-76"/>
              <w:rPr>
                <w:color w:val="000000"/>
                <w:sz w:val="22"/>
                <w:szCs w:val="22"/>
              </w:rPr>
            </w:pPr>
            <w:r w:rsidRPr="00E01F66">
              <w:rPr>
                <w:color w:val="000000"/>
                <w:sz w:val="22"/>
                <w:szCs w:val="22"/>
              </w:rPr>
              <w:t>- CĐCS trực thuộc</w:t>
            </w:r>
            <w:r>
              <w:rPr>
                <w:color w:val="000000"/>
                <w:sz w:val="22"/>
                <w:szCs w:val="22"/>
              </w:rPr>
              <w:t xml:space="preserve"> LĐLĐ tỉnh</w:t>
            </w:r>
            <w:r w:rsidRPr="00E01F66">
              <w:rPr>
                <w:color w:val="000000"/>
                <w:sz w:val="22"/>
                <w:szCs w:val="22"/>
              </w:rPr>
              <w:t>;</w:t>
            </w:r>
          </w:p>
          <w:p w:rsidR="00C35F2D" w:rsidRPr="00E01F66" w:rsidRDefault="00C35F2D" w:rsidP="00B33C55">
            <w:pPr>
              <w:spacing w:after="0" w:line="240" w:lineRule="auto"/>
              <w:ind w:left="-76"/>
              <w:rPr>
                <w:color w:val="000000"/>
                <w:sz w:val="22"/>
                <w:szCs w:val="22"/>
              </w:rPr>
            </w:pPr>
            <w:r w:rsidRPr="00E01F66">
              <w:rPr>
                <w:color w:val="000000"/>
                <w:sz w:val="22"/>
                <w:szCs w:val="22"/>
              </w:rPr>
              <w:t>- CĐCS đơn vị TW trên địa bàn</w:t>
            </w:r>
            <w:r>
              <w:rPr>
                <w:color w:val="000000"/>
                <w:sz w:val="22"/>
                <w:szCs w:val="22"/>
              </w:rPr>
              <w:t xml:space="preserve"> tỉnh</w:t>
            </w:r>
            <w:r w:rsidRPr="00E01F66">
              <w:rPr>
                <w:color w:val="000000"/>
                <w:sz w:val="22"/>
                <w:szCs w:val="22"/>
              </w:rPr>
              <w:t>;</w:t>
            </w:r>
          </w:p>
          <w:p w:rsidR="00C35F2D" w:rsidRPr="00E01F66" w:rsidRDefault="00C35F2D" w:rsidP="00B33C55">
            <w:pPr>
              <w:spacing w:after="0" w:line="240" w:lineRule="auto"/>
              <w:ind w:left="-76"/>
              <w:rPr>
                <w:color w:val="000000"/>
                <w:sz w:val="22"/>
                <w:szCs w:val="22"/>
              </w:rPr>
            </w:pPr>
            <w:r w:rsidRPr="00E01F66">
              <w:rPr>
                <w:color w:val="000000"/>
                <w:sz w:val="22"/>
                <w:szCs w:val="22"/>
              </w:rPr>
              <w:t>- Lưu</w:t>
            </w:r>
            <w:r>
              <w:rPr>
                <w:color w:val="000000"/>
                <w:sz w:val="22"/>
                <w:szCs w:val="22"/>
              </w:rPr>
              <w:t>:</w:t>
            </w:r>
            <w:r w:rsidRPr="00E01F66">
              <w:rPr>
                <w:color w:val="000000"/>
                <w:sz w:val="22"/>
                <w:szCs w:val="22"/>
              </w:rPr>
              <w:t xml:space="preserve"> VT, </w:t>
            </w:r>
            <w:r w:rsidR="007C33AA">
              <w:rPr>
                <w:color w:val="000000"/>
                <w:sz w:val="22"/>
                <w:szCs w:val="22"/>
              </w:rPr>
              <w:t xml:space="preserve">Ban </w:t>
            </w:r>
            <w:r w:rsidR="00AE0608">
              <w:rPr>
                <w:color w:val="000000"/>
                <w:sz w:val="22"/>
                <w:szCs w:val="22"/>
              </w:rPr>
              <w:t>TG</w:t>
            </w:r>
            <w:r w:rsidR="007C33AA">
              <w:rPr>
                <w:color w:val="000000"/>
                <w:sz w:val="22"/>
                <w:szCs w:val="22"/>
              </w:rPr>
              <w:t>-</w:t>
            </w:r>
            <w:r w:rsidRPr="00E01F66">
              <w:rPr>
                <w:color w:val="000000"/>
                <w:sz w:val="22"/>
                <w:szCs w:val="22"/>
              </w:rPr>
              <w:t>NC.</w:t>
            </w:r>
          </w:p>
        </w:tc>
        <w:tc>
          <w:tcPr>
            <w:tcW w:w="4706" w:type="dxa"/>
          </w:tcPr>
          <w:p w:rsidR="00B33C55" w:rsidRPr="007C33AA" w:rsidRDefault="00B33C55" w:rsidP="00B33C55">
            <w:pPr>
              <w:spacing w:after="0" w:line="240" w:lineRule="auto"/>
              <w:jc w:val="center"/>
              <w:rPr>
                <w:rFonts w:eastAsia="Times New Roman"/>
                <w:b/>
              </w:rPr>
            </w:pPr>
            <w:r w:rsidRPr="007C33AA">
              <w:rPr>
                <w:rFonts w:eastAsia="Times New Roman"/>
                <w:b/>
              </w:rPr>
              <w:t>TM. BAN THƯỜNG VỤ</w:t>
            </w:r>
          </w:p>
          <w:p w:rsidR="00B33C55" w:rsidRPr="007C33AA" w:rsidRDefault="00B33C55" w:rsidP="00B33C55">
            <w:pPr>
              <w:spacing w:after="0" w:line="240" w:lineRule="auto"/>
              <w:ind w:left="227" w:hanging="227"/>
              <w:jc w:val="center"/>
              <w:rPr>
                <w:rFonts w:eastAsia="Times New Roman"/>
                <w:b/>
              </w:rPr>
            </w:pPr>
            <w:r w:rsidRPr="007C33AA">
              <w:rPr>
                <w:rFonts w:eastAsia="Times New Roman"/>
                <w:b/>
              </w:rPr>
              <w:t xml:space="preserve">PHÓ CHỦ TỊCH </w:t>
            </w:r>
          </w:p>
          <w:p w:rsidR="00B33C55" w:rsidRPr="007C33AA" w:rsidRDefault="00B33C55" w:rsidP="00B33C55">
            <w:pPr>
              <w:spacing w:after="0" w:line="240" w:lineRule="auto"/>
              <w:jc w:val="center"/>
              <w:rPr>
                <w:rFonts w:eastAsia="Times New Roman"/>
                <w:b/>
              </w:rPr>
            </w:pPr>
          </w:p>
          <w:p w:rsidR="00B33C55" w:rsidRPr="007C33AA" w:rsidRDefault="00B33C55" w:rsidP="00B33C55">
            <w:pPr>
              <w:spacing w:after="0" w:line="240" w:lineRule="auto"/>
              <w:jc w:val="center"/>
              <w:rPr>
                <w:rFonts w:eastAsia="Times New Roman"/>
                <w:b/>
              </w:rPr>
            </w:pPr>
          </w:p>
          <w:p w:rsidR="00AE0608" w:rsidRPr="007C33AA" w:rsidRDefault="00AE0608" w:rsidP="00B33C55">
            <w:pPr>
              <w:spacing w:after="0" w:line="240" w:lineRule="auto"/>
              <w:jc w:val="center"/>
              <w:rPr>
                <w:rFonts w:eastAsia="Times New Roman"/>
                <w:b/>
              </w:rPr>
            </w:pPr>
          </w:p>
          <w:p w:rsidR="00B33C55" w:rsidRDefault="00B33C55" w:rsidP="00B33C55">
            <w:pPr>
              <w:spacing w:after="0" w:line="240" w:lineRule="auto"/>
              <w:rPr>
                <w:rFonts w:eastAsia="Times New Roman"/>
                <w:b/>
              </w:rPr>
            </w:pPr>
          </w:p>
          <w:p w:rsidR="007C33AA" w:rsidRPr="007C33AA" w:rsidRDefault="007C33AA" w:rsidP="00B33C55">
            <w:pPr>
              <w:spacing w:after="0" w:line="240" w:lineRule="auto"/>
              <w:rPr>
                <w:rFonts w:eastAsia="Times New Roman"/>
                <w:b/>
              </w:rPr>
            </w:pPr>
          </w:p>
          <w:p w:rsidR="00B33C55" w:rsidRPr="007C33AA" w:rsidRDefault="00B33C55" w:rsidP="00B33C55">
            <w:pPr>
              <w:spacing w:after="0" w:line="240" w:lineRule="auto"/>
              <w:jc w:val="center"/>
              <w:rPr>
                <w:rFonts w:eastAsia="Times New Roman"/>
                <w:b/>
              </w:rPr>
            </w:pPr>
          </w:p>
          <w:p w:rsidR="00C35F2D" w:rsidRPr="00E01F66" w:rsidRDefault="00B33C55" w:rsidP="00B33C55">
            <w:pPr>
              <w:spacing w:after="0" w:line="240" w:lineRule="auto"/>
              <w:jc w:val="center"/>
              <w:rPr>
                <w:b/>
                <w:color w:val="000000"/>
              </w:rPr>
            </w:pPr>
            <w:r w:rsidRPr="007C33AA">
              <w:rPr>
                <w:rFonts w:eastAsia="Times New Roman"/>
                <w:b/>
              </w:rPr>
              <w:t>Lê Từ Bình</w:t>
            </w:r>
          </w:p>
        </w:tc>
      </w:tr>
    </w:tbl>
    <w:p w:rsidR="00D70E54" w:rsidRPr="0093712F" w:rsidRDefault="00D70E54" w:rsidP="007C33AA">
      <w:pPr>
        <w:spacing w:after="0" w:line="240" w:lineRule="auto"/>
        <w:jc w:val="both"/>
        <w:rPr>
          <w:rFonts w:eastAsia="Times New Roman"/>
          <w:sz w:val="16"/>
          <w:szCs w:val="16"/>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401E7B" w:rsidRPr="00401E7B" w:rsidTr="00935D88">
        <w:trPr>
          <w:trHeight w:val="2367"/>
        </w:trPr>
        <w:tc>
          <w:tcPr>
            <w:tcW w:w="4894" w:type="dxa"/>
            <w:shd w:val="clear" w:color="auto" w:fill="auto"/>
            <w:tcMar>
              <w:left w:w="56" w:type="dxa"/>
              <w:right w:w="56" w:type="dxa"/>
            </w:tcMar>
          </w:tcPr>
          <w:p w:rsidR="00401E7B" w:rsidRPr="00401E7B" w:rsidRDefault="00401E7B" w:rsidP="00B33C55">
            <w:pPr>
              <w:spacing w:after="0" w:line="240" w:lineRule="auto"/>
              <w:rPr>
                <w:rFonts w:eastAsia="Times New Roman"/>
                <w:sz w:val="24"/>
                <w:szCs w:val="24"/>
              </w:rPr>
            </w:pPr>
          </w:p>
        </w:tc>
        <w:tc>
          <w:tcPr>
            <w:tcW w:w="4982" w:type="dxa"/>
            <w:shd w:val="clear" w:color="auto" w:fill="auto"/>
            <w:tcMar>
              <w:left w:w="56" w:type="dxa"/>
              <w:right w:w="56" w:type="dxa"/>
            </w:tcMar>
          </w:tcPr>
          <w:p w:rsidR="00401E7B" w:rsidRPr="00CF5C0D" w:rsidRDefault="00401E7B" w:rsidP="00B33C55">
            <w:pPr>
              <w:spacing w:after="0" w:line="240" w:lineRule="auto"/>
              <w:jc w:val="center"/>
              <w:rPr>
                <w:rFonts w:eastAsia="Times New Roman"/>
                <w:sz w:val="27"/>
                <w:szCs w:val="27"/>
              </w:rPr>
            </w:pPr>
          </w:p>
        </w:tc>
      </w:tr>
    </w:tbl>
    <w:p w:rsidR="00401E7B" w:rsidRDefault="00401E7B" w:rsidP="00B33C55">
      <w:pPr>
        <w:spacing w:after="0" w:line="240" w:lineRule="auto"/>
      </w:pPr>
    </w:p>
    <w:sectPr w:rsidR="00401E7B" w:rsidSect="007C33AA">
      <w:foot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AA" w:rsidRDefault="007C33AA" w:rsidP="007C33AA">
      <w:pPr>
        <w:spacing w:after="0" w:line="240" w:lineRule="auto"/>
      </w:pPr>
      <w:r>
        <w:separator/>
      </w:r>
    </w:p>
  </w:endnote>
  <w:endnote w:type="continuationSeparator" w:id="0">
    <w:p w:rsidR="007C33AA" w:rsidRDefault="007C33AA" w:rsidP="007C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62860"/>
      <w:docPartObj>
        <w:docPartGallery w:val="Page Numbers (Bottom of Page)"/>
        <w:docPartUnique/>
      </w:docPartObj>
    </w:sdtPr>
    <w:sdtEndPr>
      <w:rPr>
        <w:noProof/>
      </w:rPr>
    </w:sdtEndPr>
    <w:sdtContent>
      <w:p w:rsidR="007C33AA" w:rsidRDefault="007C33AA">
        <w:pPr>
          <w:pStyle w:val="Footer"/>
          <w:jc w:val="right"/>
        </w:pPr>
        <w:r>
          <w:fldChar w:fldCharType="begin"/>
        </w:r>
        <w:r>
          <w:instrText xml:space="preserve"> PAGE   \* MERGEFORMAT </w:instrText>
        </w:r>
        <w:r>
          <w:fldChar w:fldCharType="separate"/>
        </w:r>
        <w:r w:rsidR="00457B6A">
          <w:rPr>
            <w:noProof/>
          </w:rPr>
          <w:t>3</w:t>
        </w:r>
        <w:r>
          <w:rPr>
            <w:noProof/>
          </w:rPr>
          <w:fldChar w:fldCharType="end"/>
        </w:r>
      </w:p>
    </w:sdtContent>
  </w:sdt>
  <w:p w:rsidR="007C33AA" w:rsidRDefault="007C3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AA" w:rsidRDefault="007C33AA" w:rsidP="007C33AA">
      <w:pPr>
        <w:spacing w:after="0" w:line="240" w:lineRule="auto"/>
      </w:pPr>
      <w:r>
        <w:separator/>
      </w:r>
    </w:p>
  </w:footnote>
  <w:footnote w:type="continuationSeparator" w:id="0">
    <w:p w:rsidR="007C33AA" w:rsidRDefault="007C33AA" w:rsidP="007C3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122361"/>
    <w:rsid w:val="00224D31"/>
    <w:rsid w:val="00282BD6"/>
    <w:rsid w:val="00283F6B"/>
    <w:rsid w:val="002A45B1"/>
    <w:rsid w:val="002F3128"/>
    <w:rsid w:val="002F5C1D"/>
    <w:rsid w:val="003052CD"/>
    <w:rsid w:val="003C7BAF"/>
    <w:rsid w:val="00401E7B"/>
    <w:rsid w:val="00457B6A"/>
    <w:rsid w:val="004B1225"/>
    <w:rsid w:val="004C689D"/>
    <w:rsid w:val="00541495"/>
    <w:rsid w:val="00556869"/>
    <w:rsid w:val="00574B13"/>
    <w:rsid w:val="005E77F6"/>
    <w:rsid w:val="00611431"/>
    <w:rsid w:val="00662FA3"/>
    <w:rsid w:val="006943D7"/>
    <w:rsid w:val="00702C56"/>
    <w:rsid w:val="007155DD"/>
    <w:rsid w:val="00724938"/>
    <w:rsid w:val="007658EE"/>
    <w:rsid w:val="007C33AA"/>
    <w:rsid w:val="007D11DC"/>
    <w:rsid w:val="00865365"/>
    <w:rsid w:val="00912F11"/>
    <w:rsid w:val="009167A7"/>
    <w:rsid w:val="00923B23"/>
    <w:rsid w:val="0093712F"/>
    <w:rsid w:val="00A602C4"/>
    <w:rsid w:val="00AD6798"/>
    <w:rsid w:val="00AE0608"/>
    <w:rsid w:val="00B33C55"/>
    <w:rsid w:val="00B5557F"/>
    <w:rsid w:val="00BC729C"/>
    <w:rsid w:val="00BD7040"/>
    <w:rsid w:val="00C27F32"/>
    <w:rsid w:val="00C34806"/>
    <w:rsid w:val="00C35F2D"/>
    <w:rsid w:val="00C56353"/>
    <w:rsid w:val="00C74DD4"/>
    <w:rsid w:val="00C8366F"/>
    <w:rsid w:val="00CE23A0"/>
    <w:rsid w:val="00CF5C0D"/>
    <w:rsid w:val="00D65518"/>
    <w:rsid w:val="00D70E54"/>
    <w:rsid w:val="00DD573D"/>
    <w:rsid w:val="00EC724B"/>
    <w:rsid w:val="00F579DA"/>
    <w:rsid w:val="00F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Emphasis">
    <w:name w:val="Emphasis"/>
    <w:uiPriority w:val="20"/>
    <w:qFormat/>
    <w:rsid w:val="00C35F2D"/>
    <w:rPr>
      <w:i/>
      <w:iCs/>
    </w:rPr>
  </w:style>
  <w:style w:type="paragraph" w:styleId="Header">
    <w:name w:val="header"/>
    <w:basedOn w:val="Normal"/>
    <w:link w:val="HeaderChar"/>
    <w:uiPriority w:val="99"/>
    <w:unhideWhenUsed/>
    <w:rsid w:val="007C3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AA"/>
  </w:style>
  <w:style w:type="paragraph" w:styleId="Footer">
    <w:name w:val="footer"/>
    <w:basedOn w:val="Normal"/>
    <w:link w:val="FooterChar"/>
    <w:uiPriority w:val="99"/>
    <w:unhideWhenUsed/>
    <w:rsid w:val="007C3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AA"/>
  </w:style>
  <w:style w:type="paragraph" w:styleId="BalloonText">
    <w:name w:val="Balloon Text"/>
    <w:basedOn w:val="Normal"/>
    <w:link w:val="BalloonTextChar"/>
    <w:uiPriority w:val="99"/>
    <w:semiHidden/>
    <w:unhideWhenUsed/>
    <w:rsid w:val="004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Emphasis">
    <w:name w:val="Emphasis"/>
    <w:uiPriority w:val="20"/>
    <w:qFormat/>
    <w:rsid w:val="00C35F2D"/>
    <w:rPr>
      <w:i/>
      <w:iCs/>
    </w:rPr>
  </w:style>
  <w:style w:type="paragraph" w:styleId="Header">
    <w:name w:val="header"/>
    <w:basedOn w:val="Normal"/>
    <w:link w:val="HeaderChar"/>
    <w:uiPriority w:val="99"/>
    <w:unhideWhenUsed/>
    <w:rsid w:val="007C3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AA"/>
  </w:style>
  <w:style w:type="paragraph" w:styleId="Footer">
    <w:name w:val="footer"/>
    <w:basedOn w:val="Normal"/>
    <w:link w:val="FooterChar"/>
    <w:uiPriority w:val="99"/>
    <w:unhideWhenUsed/>
    <w:rsid w:val="007C3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AA"/>
  </w:style>
  <w:style w:type="paragraph" w:styleId="BalloonText">
    <w:name w:val="Balloon Text"/>
    <w:basedOn w:val="Normal"/>
    <w:link w:val="BalloonTextChar"/>
    <w:uiPriority w:val="99"/>
    <w:semiHidden/>
    <w:unhideWhenUsed/>
    <w:rsid w:val="004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35</cp:revision>
  <cp:lastPrinted>2022-01-04T09:58:00Z</cp:lastPrinted>
  <dcterms:created xsi:type="dcterms:W3CDTF">2021-12-06T02:36:00Z</dcterms:created>
  <dcterms:modified xsi:type="dcterms:W3CDTF">2022-01-04T09:58:00Z</dcterms:modified>
</cp:coreProperties>
</file>